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0" w:type="dxa"/>
        <w:tblLook w:val="04A0" w:firstRow="1" w:lastRow="0" w:firstColumn="1" w:lastColumn="0" w:noHBand="0" w:noVBand="1"/>
      </w:tblPr>
      <w:tblGrid>
        <w:gridCol w:w="12120"/>
      </w:tblGrid>
      <w:tr w:rsidR="00081B26" w:rsidRPr="00081B26" w:rsidTr="00081B2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B26" w:rsidRPr="00081B26" w:rsidRDefault="00081B26" w:rsidP="00081B2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81B26" w:rsidRDefault="00081B26" w:rsidP="00081B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"/>
      <w:bookmarkEnd w:id="0"/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УЧЕБНЫЙ ПЛАН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для</w:t>
      </w:r>
      <w:r w:rsidR="0006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разработки учебно-программной документации по</w:t>
      </w:r>
      <w:r w:rsidR="0006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программе профессиональной подготовки рабочих (служащих) по</w:t>
      </w:r>
      <w:r w:rsidR="0006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профессиям рабочих (должностям служащих) для</w:t>
      </w:r>
      <w:r w:rsidR="0006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учащихся 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классов учреждений общего среднего и</w:t>
      </w:r>
      <w:r w:rsidR="0006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специального образования в</w:t>
      </w:r>
      <w:r w:rsidR="00067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1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 часов трудового обучения</w:t>
      </w:r>
      <w:r w:rsidR="00067CC4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116E9E" w:rsidRPr="00067CC4" w:rsidRDefault="00116E9E" w:rsidP="00067CC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5802"/>
        <w:gridCol w:w="3119"/>
      </w:tblGrid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67CC4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областей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67CC4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7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1.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Теоретическое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Материаловедение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1.4.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1.5.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Экономика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1.6.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Охрана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1.7.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Охрана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окружающей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1.8.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 Этика и</w:t>
            </w: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деловых отношений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1.10.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коммуникационные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2.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Производственное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производственная практика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3.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4.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Резерв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81B26" w:rsidRPr="00081B26" w:rsidTr="00462AB6"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</w:tr>
    </w:tbl>
    <w:p w:rsidR="008B71F8" w:rsidRDefault="008B71F8" w:rsidP="008B7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B26" w:rsidRPr="00081B26" w:rsidRDefault="00081B26" w:rsidP="00081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необходимых лабораторий, кабинетов, мастерских и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учебных объектов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975"/>
        <w:gridCol w:w="2268"/>
        <w:gridCol w:w="2268"/>
        <w:gridCol w:w="2977"/>
      </w:tblGrid>
      <w:tr w:rsidR="00081B26" w:rsidRPr="00081B26" w:rsidTr="00462AB6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МАСТЕРСКИЕ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 УЧЕБНЫЕ ОБЪЕКТЫ</w:t>
            </w:r>
          </w:p>
        </w:tc>
      </w:tr>
      <w:tr w:rsidR="00081B26" w:rsidRPr="00081B26" w:rsidTr="00462AB6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81B26" w:rsidRPr="00081B26" w:rsidTr="00462AB6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1B26" w:rsidRPr="00081B26" w:rsidRDefault="00081B26" w:rsidP="0008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8B71F8" w:rsidRDefault="008B71F8" w:rsidP="008B7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081B26" w:rsidRPr="00081B26" w:rsidRDefault="00081B26" w:rsidP="00081B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Пояснения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примерному учебному плану</w:t>
      </w:r>
    </w:p>
    <w:p w:rsidR="00081B26" w:rsidRPr="00081B26" w:rsidRDefault="00081B26" w:rsidP="00081B2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основании примерного учебного плана разрабатываются учебный план учреждения образования по профессии и учебная программа по профессии учреждения образования (организации), реализующего образовательную программу профессиональной подготовки рабочих (служащих) для учащихся 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классов учреждений общего среднего и специального образования в рамках учебного предмета «Трудовое обучение».</w:t>
      </w:r>
    </w:p>
    <w:p w:rsidR="00081B26" w:rsidRPr="00081B26" w:rsidRDefault="00081B26" w:rsidP="00081B2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Объем обязательной учебной нагрузки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- 6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081B26" w:rsidRPr="00081B26" w:rsidRDefault="00081B26" w:rsidP="00081B2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Производственное обучение планируется концентрированно или чередуется с теоретическим обучением.</w:t>
      </w:r>
    </w:p>
    <w:p w:rsidR="00081B26" w:rsidRPr="00081B26" w:rsidRDefault="00081B26" w:rsidP="00081B2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4. Сроки проведения производственного обучения, производственной практики, квалификационного экзамена определяются учреждением образования (организацией).</w:t>
      </w:r>
    </w:p>
    <w:p w:rsidR="00081B26" w:rsidRPr="00081B26" w:rsidRDefault="00081B26" w:rsidP="00081B2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Распределение резерва учебного времени осуществляют разработчики учебных программ учреждения образования (организации) в соответствии с квалификационными требованиями к рабочему (служащему) по конкретной профессии рабочего (должности служащего).</w:t>
      </w:r>
    </w:p>
    <w:p w:rsidR="00820FE6" w:rsidRPr="00081B26" w:rsidRDefault="00081B26" w:rsidP="00081B26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B26">
        <w:rPr>
          <w:rFonts w:ascii="Times New Roman" w:eastAsia="Times New Roman" w:hAnsi="Times New Roman" w:cs="Times New Roman"/>
          <w:color w:val="000000"/>
          <w:sz w:val="24"/>
          <w:szCs w:val="24"/>
        </w:rPr>
        <w:t>6. Перечень необходимых лабораторий, кабинетов, мастерских и иных учебных объектов определяется учреждением образования (организацией).</w:t>
      </w:r>
    </w:p>
    <w:sectPr w:rsidR="00820FE6" w:rsidRPr="0008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E0" w:rsidRDefault="00095CE0" w:rsidP="00067CC4">
      <w:pPr>
        <w:spacing w:after="0" w:line="240" w:lineRule="auto"/>
      </w:pPr>
      <w:r>
        <w:separator/>
      </w:r>
    </w:p>
  </w:endnote>
  <w:endnote w:type="continuationSeparator" w:id="0">
    <w:p w:rsidR="00095CE0" w:rsidRDefault="00095CE0" w:rsidP="0006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E0" w:rsidRDefault="00095CE0" w:rsidP="00067CC4">
      <w:pPr>
        <w:spacing w:after="0" w:line="240" w:lineRule="auto"/>
      </w:pPr>
      <w:r>
        <w:separator/>
      </w:r>
    </w:p>
  </w:footnote>
  <w:footnote w:type="continuationSeparator" w:id="0">
    <w:p w:rsidR="00095CE0" w:rsidRDefault="00095CE0" w:rsidP="00067CC4">
      <w:pPr>
        <w:spacing w:after="0" w:line="240" w:lineRule="auto"/>
      </w:pPr>
      <w:r>
        <w:continuationSeparator/>
      </w:r>
    </w:p>
  </w:footnote>
  <w:footnote w:id="1">
    <w:p w:rsidR="00067CC4" w:rsidRPr="00067CC4" w:rsidRDefault="00067CC4" w:rsidP="00067CC4">
      <w:pPr>
        <w:pStyle w:val="a3"/>
        <w:jc w:val="both"/>
        <w:rPr>
          <w:rFonts w:ascii="Times New Roman" w:hAnsi="Times New Roman" w:cs="Times New Roman"/>
        </w:rPr>
      </w:pPr>
      <w:r w:rsidRPr="00067CC4">
        <w:rPr>
          <w:rStyle w:val="a5"/>
          <w:rFonts w:ascii="Times New Roman" w:hAnsi="Times New Roman" w:cs="Times New Roman"/>
        </w:rPr>
        <w:footnoteRef/>
      </w:r>
      <w:r w:rsidRPr="00067CC4">
        <w:rPr>
          <w:rFonts w:ascii="Times New Roman" w:hAnsi="Times New Roman" w:cs="Times New Roman"/>
        </w:rPr>
        <w:t xml:space="preserve"> См.: </w:t>
      </w:r>
      <w:r w:rsidRPr="00067CC4">
        <w:rPr>
          <w:rFonts w:ascii="Times New Roman" w:eastAsia="Times New Roman" w:hAnsi="Times New Roman" w:cs="Times New Roman"/>
          <w:iCs/>
          <w:color w:val="000000"/>
        </w:rPr>
        <w:t>п</w:t>
      </w:r>
      <w:hyperlink r:id="rId1" w:anchor="a4" w:tooltip="+" w:history="1">
        <w:r w:rsidRPr="00067CC4">
          <w:rPr>
            <w:rFonts w:ascii="Times New Roman" w:eastAsia="Times New Roman" w:hAnsi="Times New Roman" w:cs="Times New Roman"/>
            <w:iCs/>
            <w:color w:val="000000"/>
          </w:rPr>
          <w:t>риказ</w:t>
        </w:r>
      </w:hyperlink>
      <w:r w:rsidRPr="00067C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067CC4">
        <w:rPr>
          <w:rFonts w:ascii="Times New Roman" w:eastAsia="Times New Roman" w:hAnsi="Times New Roman" w:cs="Times New Roman"/>
          <w:iCs/>
          <w:color w:val="000000"/>
        </w:rPr>
        <w:t>Министра</w:t>
      </w:r>
      <w:r w:rsidRPr="00067C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067CC4">
        <w:rPr>
          <w:rFonts w:ascii="Times New Roman" w:eastAsia="Times New Roman" w:hAnsi="Times New Roman" w:cs="Times New Roman"/>
          <w:iCs/>
          <w:color w:val="000000"/>
        </w:rPr>
        <w:t>образования</w:t>
      </w:r>
      <w:r w:rsidRPr="00067CC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067CC4">
        <w:rPr>
          <w:rFonts w:ascii="Times New Roman" w:eastAsia="Times New Roman" w:hAnsi="Times New Roman" w:cs="Times New Roman"/>
          <w:iCs/>
          <w:color w:val="000000"/>
        </w:rPr>
        <w:t>Республики Беларусь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от </w:t>
      </w:r>
      <w:r w:rsidRPr="00067CC4">
        <w:rPr>
          <w:rFonts w:ascii="Times New Roman" w:eastAsia="Times New Roman" w:hAnsi="Times New Roman" w:cs="Times New Roman"/>
          <w:iCs/>
          <w:color w:val="000000"/>
        </w:rPr>
        <w:t>22.03.2021 № 188</w:t>
      </w:r>
      <w:r w:rsidRPr="00067CC4">
        <w:rPr>
          <w:rFonts w:ascii="Times New Roman" w:eastAsia="Times New Roman" w:hAnsi="Times New Roman" w:cs="Times New Roman"/>
          <w:iCs/>
          <w:color w:val="00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6"/>
    <w:rsid w:val="00067CC4"/>
    <w:rsid w:val="00081B26"/>
    <w:rsid w:val="00095CE0"/>
    <w:rsid w:val="00116E9E"/>
    <w:rsid w:val="00462AB6"/>
    <w:rsid w:val="007767FF"/>
    <w:rsid w:val="008B71F8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D264"/>
  <w15:chartTrackingRefBased/>
  <w15:docId w15:val="{B1DB4686-631A-46FD-A08E-D42517BA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B2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engrif">
    <w:name w:val="nen_grif"/>
    <w:basedOn w:val="a"/>
    <w:rsid w:val="0008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081B26"/>
  </w:style>
  <w:style w:type="character" w:customStyle="1" w:styleId="an">
    <w:name w:val="an"/>
    <w:basedOn w:val="a0"/>
    <w:rsid w:val="00081B26"/>
  </w:style>
  <w:style w:type="paragraph" w:customStyle="1" w:styleId="y3">
    <w:name w:val="y3"/>
    <w:basedOn w:val="a"/>
    <w:rsid w:val="0008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08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67C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7C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7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53386&amp;f=%EF%F0%E8%EA%E0%E7%EE%EC+%EC%E8%ED%E8%F1%F2%F0%E0+%EE%E1%F0%E0%E7%EE%E2%E0%ED%E8%FF+%EE%F2+22.03.2021+%B9+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D3FF-A620-4556-87D5-59E8F701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2021-11-07T16:21:00Z</dcterms:created>
  <dcterms:modified xsi:type="dcterms:W3CDTF">2021-11-15T13:45:00Z</dcterms:modified>
</cp:coreProperties>
</file>