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58" w:rsidRDefault="003E0658" w:rsidP="003E0658">
      <w:pPr>
        <w:spacing w:after="0" w:line="240" w:lineRule="auto"/>
        <w:ind w:left="4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3E0658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Приложение</w:t>
      </w:r>
      <w:r w:rsidR="002C591A">
        <w:rPr>
          <w:rStyle w:val="a5"/>
          <w:rFonts w:ascii="Arial" w:eastAsia="Times New Roman" w:hAnsi="Arial" w:cs="Arial"/>
          <w:i/>
          <w:iCs/>
          <w:color w:val="000000"/>
          <w:sz w:val="24"/>
          <w:szCs w:val="24"/>
        </w:rPr>
        <w:footnoteReference w:id="1"/>
      </w:r>
    </w:p>
    <w:p w:rsidR="003E0658" w:rsidRPr="003E0658" w:rsidRDefault="003E0658" w:rsidP="003E0658">
      <w:pPr>
        <w:spacing w:after="0" w:line="240" w:lineRule="auto"/>
        <w:ind w:left="4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3E0658" w:rsidRDefault="003E0658" w:rsidP="003E06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ПОКАЗАТЕЛИ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оценки результатов учебной деятельности учащихся по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учебному предмету «Трудовое обучение» в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X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XI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XII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</w:rPr>
        <w:t>) классах УОСО и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3E0658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УСО</w:t>
      </w:r>
    </w:p>
    <w:p w:rsidR="007F0D1B" w:rsidRPr="003E0658" w:rsidRDefault="007F0D1B" w:rsidP="003E06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735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8"/>
        <w:gridCol w:w="2698"/>
        <w:gridCol w:w="5809"/>
      </w:tblGrid>
      <w:tr w:rsidR="003E0658" w:rsidRPr="003E0658" w:rsidTr="003E0658">
        <w:tc>
          <w:tcPr>
            <w:tcW w:w="115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7F0D1B" w:rsidRDefault="003E0658" w:rsidP="003E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Отметка</w:t>
            </w:r>
            <w:proofErr w:type="spellEnd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баллах</w:t>
            </w:r>
            <w:proofErr w:type="spellEnd"/>
          </w:p>
        </w:tc>
        <w:tc>
          <w:tcPr>
            <w:tcW w:w="857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7F0D1B" w:rsidRDefault="003E0658" w:rsidP="003E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оценки</w:t>
            </w:r>
            <w:proofErr w:type="spellEnd"/>
          </w:p>
        </w:tc>
      </w:tr>
      <w:tr w:rsidR="003E0658" w:rsidRPr="003E0658" w:rsidTr="003E0658">
        <w:tc>
          <w:tcPr>
            <w:tcW w:w="115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658" w:rsidRPr="007F0D1B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7F0D1B" w:rsidRDefault="003E0658" w:rsidP="003E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теоретическое</w:t>
            </w:r>
            <w:proofErr w:type="spellEnd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7F0D1B" w:rsidRDefault="003E0658" w:rsidP="003E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производственное</w:t>
            </w:r>
            <w:proofErr w:type="spellEnd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D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ноль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Узнавание отдельных объектов изучения программного учебного материала, предъявленных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готовом виде (фактов, терминов, явлений, инструктивных указаний, действий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т.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Неточное выполнение приемов работ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качес</w:t>
            </w:r>
            <w:bookmarkStart w:id="0" w:name="_GoBack"/>
            <w:bookmarkEnd w:id="0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тва выполняемых операций; неумение осуществлять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наличие многочисленных существенных ошибок, исправляемых при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непосредственной помощи мастера производственного обучения учреждения образования (далее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мастер)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два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Различение объектов изучения программного учебного материала, предъявленных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готовом виде; осуществление соответствующих практических действий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Недостаточно точное выполнение приемов работ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качества выполняемых операций; недостаточное умение осуществлять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наличие существенных ошибок, исправляемых при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непосредственной помощи мастера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три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Воспроизведение части программного учебного материала по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памяти (фрагментарный пересказ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перечисление объектов изучения); осуществление умственных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практических действий по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образцу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Недостаточное владение приемами работ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качества выполняемых операций;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выполнением действий с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наличие отдельных существенных ошибок, исправляемых при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непосредственной помощи мастера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четыре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Недостаточное осознанное воспроизведение 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большей части программного учебного материала (описание объектов изучения с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элементами объяснения, раскрывающими структурные связи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отношения); применение знаний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знакомой ситуации по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образцу; наличие единичных существенных ошибок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Недостаточное владение приемами работ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качества выполняемых операций;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выполнением действий 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наличие единичных существенных ошибок, исправляемых при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непосредственной помощи мастера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5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пять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Осознанное воспроизведение большей части программного учебного материала (описание объектов изучения с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объяснением структурных связей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отношений); применение знаний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знакомой ситуации по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образцу; наличие несущественных ошибок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Достаточно самостоятельное выполнение работ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качества выполняемых операций с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помощью мастера;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возможны несущественные ошибки, устраняемые при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дополнительных вопросах мастера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шесть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Полное знание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осознанное воспроизведение всего программного учебного материала; владение программным учебным материалом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знакомой ситуации (описание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объяснение объектов изучения, выявление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обоснование закономерных связей, приведение примеров из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практики, выполнение упражнений, задач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заданий по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образцу, на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основе предписаний); 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наличие несущественных ошибок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Самостоятельное выполнение работ; контроль качества выполняемых операций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самоконтроль с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помощью мастера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возможны отдельные несущественные ошибки, устраняемые при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дополнительных вопросах мастера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7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семь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Полное, прочное знание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воспроизведение программного учебного материала; владение программным учебным материалом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знакомой ситуации (развернутое описание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объяснение объектов изучения, раскрытие сущности, обоснование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Самостоятельное выполнение работ; контроль качества выполняемых операций с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помощью мастера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единичных случаях;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возможны единичные незначительные ошибки, устраняемые при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дополнительных вопросах мастера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восемь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Полное, прочное, глубокое знание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воспроизведение программного учебного материала; оперирование программным учебным материалом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знакомой ситуации (развернутое описание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объяснение объектов изучения, раскрытие сущности, обоснование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доказательство, подтверждение аргументами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фактами, формулирование выводов, самостоятельное выполнение заданий); наличие единичных 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несущественных ошибок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Достаточно уверенное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точное владение приемами работ; контроль качества выполняемых операций с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незначительной помощью мастера;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выполнением действий; выполнение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9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девять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Полное, прочное, глубокое системное знание программного учебного материала; оперирование программным учебным материалом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частично измененной ситуации (применение учебного материала как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основе известных правил, предписаний, так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поиск нового знания, способов решения учебных задач, выдвижение предположений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гипотез, наличие действий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операций творческого характера для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выполнения заданий)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Уверенное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точное владение приемами работ различной степени сложности; контроль качества выполняемых операций;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выполнением действий; выполнение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3E0658" w:rsidRPr="003E0658" w:rsidTr="003E0658">
        <w:tc>
          <w:tcPr>
            <w:tcW w:w="11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 (</w:t>
            </w:r>
            <w:proofErr w:type="spellStart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десять</w:t>
            </w:r>
            <w:proofErr w:type="spellEnd"/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8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Свободное оперирование программным учебным материалом; применение знаний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умений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незнакомой ситуации (самостоятельные действия по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описанию, объяснению объектов изучения, формулированию правил, построению алгоритмов для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выполнения заданий, демонстрация рациональных способов решения задач, выполнение творческих работ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заданий)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E0658" w:rsidRPr="003E0658" w:rsidRDefault="003E0658" w:rsidP="003E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Уверенное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точное владение приемами работ различной степени сложности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знакомой или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незнакомой ситуации, перенос знаний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умений выполнения различных технологических операций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новую ситуацию; контроль качества выполняемых операций; самоконтроль за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выполнением действий; выполнение в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3E0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 безопасности</w:t>
            </w:r>
          </w:p>
        </w:tc>
      </w:tr>
    </w:tbl>
    <w:p w:rsidR="00820FE6" w:rsidRDefault="00231793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93" w:rsidRDefault="00231793" w:rsidP="002C591A">
      <w:pPr>
        <w:spacing w:after="0" w:line="240" w:lineRule="auto"/>
      </w:pPr>
      <w:r>
        <w:separator/>
      </w:r>
    </w:p>
  </w:endnote>
  <w:endnote w:type="continuationSeparator" w:id="0">
    <w:p w:rsidR="00231793" w:rsidRDefault="00231793" w:rsidP="002C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93" w:rsidRDefault="00231793" w:rsidP="002C591A">
      <w:pPr>
        <w:spacing w:after="0" w:line="240" w:lineRule="auto"/>
      </w:pPr>
      <w:r>
        <w:separator/>
      </w:r>
    </w:p>
  </w:footnote>
  <w:footnote w:type="continuationSeparator" w:id="0">
    <w:p w:rsidR="00231793" w:rsidRDefault="00231793" w:rsidP="002C591A">
      <w:pPr>
        <w:spacing w:after="0" w:line="240" w:lineRule="auto"/>
      </w:pPr>
      <w:r>
        <w:continuationSeparator/>
      </w:r>
    </w:p>
  </w:footnote>
  <w:footnote w:id="1">
    <w:p w:rsidR="002C591A" w:rsidRPr="002C591A" w:rsidRDefault="002C591A" w:rsidP="002C591A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C591A">
        <w:rPr>
          <w:rFonts w:ascii="Times New Roman" w:hAnsi="Times New Roman" w:cs="Times New Roman"/>
        </w:rPr>
        <w:t xml:space="preserve">См.: </w:t>
      </w:r>
      <w:r w:rsidR="000B1F67">
        <w:rPr>
          <w:rFonts w:ascii="Times New Roman" w:hAnsi="Times New Roman" w:cs="Times New Roman"/>
        </w:rPr>
        <w:t xml:space="preserve">инструктивно-методическое письмо Министерства образования Республики Беларусь от </w:t>
      </w:r>
      <w:r w:rsidR="000B1F67" w:rsidRPr="002C591A">
        <w:rPr>
          <w:rFonts w:ascii="Times New Roman" w:eastAsia="Times New Roman" w:hAnsi="Times New Roman" w:cs="Times New Roman"/>
          <w:iCs/>
        </w:rPr>
        <w:t>09.07.2021</w:t>
      </w:r>
      <w:r w:rsidR="000B1F67">
        <w:rPr>
          <w:rFonts w:ascii="Times New Roman" w:eastAsia="Times New Roman" w:hAnsi="Times New Roman" w:cs="Times New Roman"/>
          <w:iCs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«Об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организации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профессиональной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подготовки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учащихся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учреждений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общего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среднего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и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специального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образования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на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III ступени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общего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среднего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образования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в</w:t>
      </w:r>
      <w:r w:rsidR="000B1F67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C591A">
        <w:rPr>
          <w:rFonts w:ascii="Times New Roman" w:eastAsia="Times New Roman" w:hAnsi="Times New Roman" w:cs="Times New Roman"/>
          <w:bCs/>
          <w:kern w:val="36"/>
        </w:rPr>
        <w:t>рамках учебного предмета "Трудовое обучение"»</w:t>
      </w:r>
      <w:r w:rsidR="000B1F67">
        <w:rPr>
          <w:rFonts w:ascii="Times New Roman" w:eastAsia="Times New Roman" w:hAnsi="Times New Roman" w:cs="Times New Roman"/>
          <w:bCs/>
          <w:kern w:val="3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58"/>
    <w:rsid w:val="000B1F67"/>
    <w:rsid w:val="00231793"/>
    <w:rsid w:val="002C591A"/>
    <w:rsid w:val="003E0658"/>
    <w:rsid w:val="007767FF"/>
    <w:rsid w:val="007F0D1B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2CC8"/>
  <w15:chartTrackingRefBased/>
  <w15:docId w15:val="{5833890E-CA1D-4D7A-8471-7C07D266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ngrif">
    <w:name w:val="nen_grif"/>
    <w:basedOn w:val="a"/>
    <w:rsid w:val="003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title">
    <w:name w:val="nen_title"/>
    <w:basedOn w:val="a"/>
    <w:rsid w:val="003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E065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TML">
    <w:name w:val="HTML Acronym"/>
    <w:basedOn w:val="a0"/>
    <w:uiPriority w:val="99"/>
    <w:semiHidden/>
    <w:unhideWhenUsed/>
    <w:rsid w:val="003E0658"/>
  </w:style>
  <w:style w:type="paragraph" w:customStyle="1" w:styleId="margt">
    <w:name w:val="marg_t"/>
    <w:basedOn w:val="a"/>
    <w:rsid w:val="003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E0658"/>
  </w:style>
  <w:style w:type="paragraph" w:styleId="a3">
    <w:name w:val="footnote text"/>
    <w:basedOn w:val="a"/>
    <w:link w:val="a4"/>
    <w:uiPriority w:val="99"/>
    <w:unhideWhenUsed/>
    <w:rsid w:val="002C59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59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5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DD31-BFB0-453D-A013-39164F80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2021-11-07T16:32:00Z</dcterms:created>
  <dcterms:modified xsi:type="dcterms:W3CDTF">2021-11-15T13:36:00Z</dcterms:modified>
</cp:coreProperties>
</file>