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6" w:rsidRDefault="00D63896" w:rsidP="00D63896">
      <w:pPr>
        <w:spacing w:after="0" w:line="240" w:lineRule="auto"/>
        <w:ind w:left="4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63896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Приложение</w:t>
      </w:r>
      <w:r w:rsidRPr="00D63896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 </w:t>
      </w:r>
      <w:r w:rsidRPr="00D63896">
        <w:rPr>
          <w:rFonts w:ascii="Arial" w:eastAsia="Times New Roman" w:hAnsi="Arial" w:cs="Arial"/>
          <w:i/>
          <w:iCs/>
          <w:color w:val="000000"/>
          <w:sz w:val="24"/>
          <w:szCs w:val="24"/>
        </w:rPr>
        <w:t>2</w:t>
      </w:r>
      <w:r w:rsidR="00A9286C">
        <w:rPr>
          <w:rStyle w:val="a6"/>
          <w:rFonts w:ascii="Arial" w:eastAsia="Times New Roman" w:hAnsi="Arial" w:cs="Arial"/>
          <w:i/>
          <w:iCs/>
          <w:color w:val="000000"/>
          <w:sz w:val="24"/>
          <w:szCs w:val="24"/>
        </w:rPr>
        <w:footnoteReference w:id="1"/>
      </w:r>
    </w:p>
    <w:p w:rsidR="00A9286C" w:rsidRPr="00D63896" w:rsidRDefault="00A9286C" w:rsidP="00D63896">
      <w:pPr>
        <w:spacing w:after="0" w:line="240" w:lineRule="auto"/>
        <w:ind w:left="4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D63896" w:rsidRDefault="00D63896" w:rsidP="00D638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ТЕМЫ ЗАНЯТИЙ</w:t>
      </w:r>
      <w:r w:rsidRPr="00D638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bookmarkStart w:id="0" w:name="_GoBack"/>
      <w:r w:rsidRPr="00D6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</w:t>
      </w:r>
      <w:r w:rsidRPr="00D638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D6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истории Великой Отечественной войны для</w:t>
      </w:r>
      <w:r w:rsidRPr="00D638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IX </w:t>
      </w:r>
      <w:r w:rsidRPr="00D6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классов</w:t>
      </w:r>
      <w:bookmarkEnd w:id="0"/>
    </w:p>
    <w:p w:rsidR="00A9286C" w:rsidRPr="00A9286C" w:rsidRDefault="00A9286C" w:rsidP="00A9286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W w:w="9488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47"/>
        <w:gridCol w:w="1815"/>
        <w:gridCol w:w="6826"/>
      </w:tblGrid>
      <w:tr w:rsidR="00D63896" w:rsidRPr="00D63896" w:rsidTr="00D63896">
        <w:tc>
          <w:tcPr>
            <w:tcW w:w="8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8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02.09.2021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Международное сообщество накануне и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начале Второй мировой войны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16.09.2021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Второй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мировой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войны</w:t>
            </w:r>
            <w:proofErr w:type="spellEnd"/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07.10.2021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СССР и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Беларусь накануне Великой Отечественной войны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21.10.2021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Великой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Отечественной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войны</w:t>
            </w:r>
            <w:proofErr w:type="spellEnd"/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04.11.2021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Крах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молниеносной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войны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18.11.2021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Оккупационный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режим</w:t>
            </w:r>
            <w:proofErr w:type="spellEnd"/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02.12.2021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Политика геноцида, грабежа и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насилия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16.12.2021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Антифашистское сопротивление на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оккупированных территориях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13.01.2021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Подпольная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борьба</w:t>
            </w:r>
            <w:proofErr w:type="spellEnd"/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20.01.2021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Боевая, диверсионная и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агитационно-пропагандистская деятельность партизан и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подпольщиков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03.02.2021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Формы и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методы борьбы подпольщиков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17.02.2021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Деятельность Армии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Крайовой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(АК), Организации украинских националистов (ОУН) и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Украинской повстанческой армии (УПА).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Взаимоотношения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борьбы</w:t>
            </w:r>
            <w:proofErr w:type="spellEnd"/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03.03.2021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Коренной перелом в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Великой Отечественной войне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17.03.2021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Освобождение Беларуси от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германских захватчиков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07.04.2021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Советский тыл в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 войны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21.04.2021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Окончание Великой Отечественной и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Второй мировой войн.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Победа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!</w:t>
            </w:r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05.05.2021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Итоги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уроки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войны</w:t>
            </w:r>
            <w:proofErr w:type="spellEnd"/>
          </w:p>
        </w:tc>
      </w:tr>
      <w:tr w:rsidR="00D63896" w:rsidRPr="00D63896" w:rsidTr="00D6389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19.05.2021</w:t>
            </w:r>
          </w:p>
        </w:tc>
        <w:tc>
          <w:tcPr>
            <w:tcW w:w="68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63896" w:rsidRPr="00D63896" w:rsidRDefault="00D63896" w:rsidP="00D63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Память</w:t>
            </w:r>
            <w:proofErr w:type="spellEnd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о </w:t>
            </w:r>
            <w:proofErr w:type="spellStart"/>
            <w:r w:rsidRPr="00D638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войне</w:t>
            </w:r>
            <w:proofErr w:type="spellEnd"/>
          </w:p>
        </w:tc>
      </w:tr>
    </w:tbl>
    <w:p w:rsidR="00D63896" w:rsidRDefault="00D63896"/>
    <w:sectPr w:rsidR="00D6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9D" w:rsidRDefault="002F2B9D" w:rsidP="00A9286C">
      <w:pPr>
        <w:spacing w:after="0" w:line="240" w:lineRule="auto"/>
      </w:pPr>
      <w:r>
        <w:separator/>
      </w:r>
    </w:p>
  </w:endnote>
  <w:endnote w:type="continuationSeparator" w:id="0">
    <w:p w:rsidR="002F2B9D" w:rsidRDefault="002F2B9D" w:rsidP="00A9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9D" w:rsidRDefault="002F2B9D" w:rsidP="00A9286C">
      <w:pPr>
        <w:spacing w:after="0" w:line="240" w:lineRule="auto"/>
      </w:pPr>
      <w:r>
        <w:separator/>
      </w:r>
    </w:p>
  </w:footnote>
  <w:footnote w:type="continuationSeparator" w:id="0">
    <w:p w:rsidR="002F2B9D" w:rsidRDefault="002F2B9D" w:rsidP="00A9286C">
      <w:pPr>
        <w:spacing w:after="0" w:line="240" w:lineRule="auto"/>
      </w:pPr>
      <w:r>
        <w:continuationSeparator/>
      </w:r>
    </w:p>
  </w:footnote>
  <w:footnote w:id="1">
    <w:p w:rsidR="00A9286C" w:rsidRPr="00A9286C" w:rsidRDefault="00A9286C" w:rsidP="00A9286C">
      <w:pPr>
        <w:pStyle w:val="a4"/>
        <w:jc w:val="both"/>
        <w:rPr>
          <w:rFonts w:ascii="Times New Roman" w:hAnsi="Times New Roman" w:cs="Times New Roman"/>
        </w:rPr>
      </w:pPr>
      <w:r w:rsidRPr="00A9286C">
        <w:rPr>
          <w:rStyle w:val="a6"/>
          <w:rFonts w:ascii="Times New Roman" w:hAnsi="Times New Roman" w:cs="Times New Roman"/>
        </w:rPr>
        <w:footnoteRef/>
      </w:r>
      <w:r w:rsidRPr="00A9286C">
        <w:rPr>
          <w:rFonts w:ascii="Times New Roman" w:hAnsi="Times New Roman" w:cs="Times New Roman"/>
        </w:rPr>
        <w:t xml:space="preserve"> </w:t>
      </w:r>
      <w:r w:rsidRPr="00A9286C">
        <w:rPr>
          <w:rFonts w:ascii="Times New Roman" w:hAnsi="Times New Roman" w:cs="Times New Roman"/>
        </w:rPr>
        <w:t xml:space="preserve">См.: </w:t>
      </w:r>
      <w:r w:rsidRPr="00A9286C">
        <w:rPr>
          <w:rFonts w:ascii="Times New Roman" w:hAnsi="Times New Roman" w:cs="Times New Roman"/>
          <w:color w:val="000000"/>
          <w:shd w:val="clear" w:color="auto" w:fill="FFFFFF"/>
        </w:rPr>
        <w:t>Методические рекомендации Министерства образования Республики Беларусь от 27.08.2021 «</w:t>
      </w:r>
      <w:hyperlink r:id="rId1" w:history="1">
        <w:r w:rsidRPr="00A9286C">
          <w:rPr>
            <w:rStyle w:val="a3"/>
            <w:rFonts w:ascii="Times New Roman" w:hAnsi="Times New Roman" w:cs="Times New Roman"/>
            <w:color w:val="000000"/>
            <w:u w:val="none"/>
            <w:shd w:val="clear" w:color="auto" w:fill="FFFFFF"/>
          </w:rPr>
          <w:t>Рекомендации по реализации информационно-образовательного проекта «Школа Активного Гражданина» в учреждениях общего среднего образования в 2021/2022 учебном году</w:t>
        </w:r>
      </w:hyperlink>
      <w:r w:rsidRPr="00A9286C">
        <w:rPr>
          <w:rFonts w:ascii="Times New Roman" w:hAnsi="Times New Roman" w:cs="Times New Roman"/>
          <w:color w:val="000000"/>
          <w:shd w:val="clear" w:color="auto" w:fill="FFFFFF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63"/>
    <w:rsid w:val="002F2B9D"/>
    <w:rsid w:val="007767FF"/>
    <w:rsid w:val="00890363"/>
    <w:rsid w:val="00A9286C"/>
    <w:rsid w:val="00C359BB"/>
    <w:rsid w:val="00D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DFAD"/>
  <w15:chartTrackingRefBased/>
  <w15:docId w15:val="{C27F38F6-F79E-4E29-A134-85E9BB9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363"/>
    <w:rPr>
      <w:color w:val="0000FF"/>
      <w:u w:val="single"/>
    </w:rPr>
  </w:style>
  <w:style w:type="paragraph" w:customStyle="1" w:styleId="nengrif">
    <w:name w:val="nen_grif"/>
    <w:basedOn w:val="a"/>
    <w:rsid w:val="00D6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ntitle">
    <w:name w:val="nen_title"/>
    <w:basedOn w:val="a"/>
    <w:rsid w:val="00D6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A928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28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2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4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8925-B5A2-4992-A3C7-4FEBCB54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2021-09-10T09:31:00Z</dcterms:created>
  <dcterms:modified xsi:type="dcterms:W3CDTF">2021-09-13T11:03:00Z</dcterms:modified>
</cp:coreProperties>
</file>