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FD" w:rsidRPr="00F14CFD" w:rsidRDefault="00F14CFD" w:rsidP="00F14CF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14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чебная программа факультативного занятия «Плавание и здоровье»</w:t>
      </w:r>
      <w:r w:rsidRPr="00F14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V–XI классов учреждений образования, реализующих образовательные программы общего среднего образования</w:t>
      </w:r>
      <w:r>
        <w:rPr>
          <w:rStyle w:val="a8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p w:rsidR="00F14CFD" w:rsidRPr="00F14CFD" w:rsidRDefault="00F14CFD" w:rsidP="00F14CF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F14C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Настоящая учебная программа факультативного занятия «Плавание и здоровье» (далее – учебная программа) предназначена для V–XI классов учреждений образования, реализующих образовательные программы общего среднего образования.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Настоящая учебная программа рассчитана на 35 часов в каждом из V–XI классов, 1 час в неделю.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Цель – привлечение учащихся к практическим занятиям по плаванию в учреждениях общего среднего образования для оздоровления, формирования прикладных навыков, гармоничного развития личности занимающихся.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Задачи: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безопасности детей на водах;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среди детей и учащейся молодежи;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учащихся средствами плавания;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водных видов спорта;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 направление перспективных, талантливых учащихся в учебно-тренировочные группы по водным видам спорта специализированных учебно-спортивных учреждений.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Рекомендуемые методы и формы обучения и воспитания: рассказ, беседа, практические занятия. При изучении теоретического материала, ознакомления, разучивании и совершенствовании двигательных действий рекомендуется использовать демонстрации, видеоматериалы.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результате освоения настоящей учебной программы у учащихся будут сформированы: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знания о: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на воде;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умения: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вольным стилем с учетом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75 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20 м баттерфляем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 длину 8 м – девочки (девушки), 10 м – мальчики (юноши).</w:t>
      </w:r>
    </w:p>
    <w:p w:rsidR="00F14CFD" w:rsidRPr="00F14CFD" w:rsidRDefault="00F14CFD" w:rsidP="00F14CF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ГЛАВА 2</w:t>
      </w:r>
      <w:r w:rsidRPr="00F14C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СОДЕРЖАНИЕ УЧЕБНОГО МАТЕРИАЛА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в бассейне, на открытых водоемах и на факультативных занятиях по плаванию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 холле, раздевалках, душевых бассейна, в зале сухого плавания, при передвижении по бортику бассейна, во время факультативных занятий по плаванию.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вблизи водоемов и у кромки воды на реках и озерах. Правила безопасности при купании и плавании на открытых водоемах. Оказание первой помощи при несчастных случаях. Краткие сведения о спасательных средствах и их использовании.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Влияние занятий плаванием на здоровье учащихся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воды. Лечебное воздействие и оздоровительный эффект в открытых водоемах и бассейне.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 спортивной одежде и обуви пловца. Правила личной гигиены перед посещением бассейна, во время плавания, после выхода из воды.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режиму дня и питанию в дни посещения бассейна. Гигиенические основы закаливания организма учащихся как фактор сохранения и укрепления здоровья.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История развития плавания. Правила соревнований по плаванию и водным видам спорта. Основы техники плавания различными спортивными способами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как жизненно важный навык. Прикладное значение плавания. Исторические этапы развития плавания. Возникновение и развитие плавания как вида спорта. Водные виды спорта. Появление и развитие спортивных способов плавания. Основы техники плавания различными способами и их принципиальные различия. Правила соревнований по плаванию, прыжкам в воду, синхронному плаванию. Развитие плавания в Республике Беларусь и отдельных городах. Значение и место занятий плаванием в системе физического воспитания учащихся.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направленные на улучшение функционального состояния дыхательной и </w:t>
      </w:r>
      <w:proofErr w:type="spellStart"/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в покое и при мышечных нагрузках, на повышение гибкости и подвижности в суставах.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в воде для разучивания и совершенствования техники плавания способами кроль на груди, кроль на спине, брасс. Специальные упражнения в воде для изучения и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 для ознакомления, разучивания и совершенствования техники движения руками и ногами в плавании способами кроль на груди, кроль на спине, брасс. В исходных положениях стоя в наклоне прогнувшись, сидя и лежа на скамейке, в ходьбе – согласование движений руками и дыхания, ногами и дыхания, руками и ногами. Имитационные упражнения для разучивания и совершенствования элементов техники старта с тумбочки и поворота в воде.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5. Разучивание, закрепление и совершенствование техники плавания способами кроль на груди и кроль на спине (7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исходном положении лежа на груди руки вверху: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скольжение после отталкивания ногами от бортика;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5–6 м с движением ногами и опорой руками о доску с задержкой 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6–8 м с движением ногами и опорой руками о доску с дыханием;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с гребком только левой рукой;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с гребком только правой рукой;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с поочередными гребками правой и левой руками;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10–12 м с согласованием движений рук и 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10–12 м с согласованием движений рук, ног и 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дистанции 25 м в полной координации движений рук, ног и дыхания.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исходном положении лежа на спине руки вверху: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скольжение после отталкивания ногами от бортика;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6–8 м с движением ногами и опорой руками о доску с дыханием;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с гребком только левой рукой;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с гребком только правой рукой;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10–12 м с поочередными гребками правой и левой руками;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10–12 м с согласованием движений рук, ног и 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дистанции 25 м в полной координации движений рук, ног и дыхания.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Разучивание, закрепление и совершенствование техники плавания способом брасс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исходном положении лежа на груди: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6–8 м с движением ногами и опорой руками о доску с задержкой 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с движением ногами и опорой руками о доску с дыханием;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6–8 м без движения ногами (с опорой на доску) с гребками руками и задержкой 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8–10 м без движения ногами (с опорой на доску) с согласованием движений руками и 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10–12 м с согласованием движений рук, ног и дыхания;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дистанции 25 м в полной координации движений рук, ног и дыхания.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Плавание с изменением темпа движений ногами, руками.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Разучивание, закрепление и совершенствование техники старта и поворотов (3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из воды – команды судьи на старте, исходное положение, первый цикл движений после толчка ногами от бортика.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 с тумбочки – команды судьи на старте, действия учащегося по командам судьи на старте, стартовое </w:t>
      </w: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 тумбочке. Спад головой вниз из положений сидя на бортике, сидя на тумбочке. Спад головой вниз из положений стоя на бортике, стоя на тумбочке. Стартовый прыжок в воду с бортика, с тумбочки.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Закрытый, открытый поворот на груди. Касание руками бортика, подтягивание ног, поворот (вращение) туловища в воде, толчок ногами от бортика.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Прыжки в воду. Подвижные игры и эстафеты на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 воду вниз ногами с бортика бассейна в шаге, толчком одной ноги, толчком двух ног из 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опущенными руками вдоль туловища и поднятыми вверх.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на воде «Насос», «Салки в воде», «Поплавок».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на воде «Поезд в тоннеле», «На буксире».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Прикладное плавание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задачи, классификация прикладного плавания. Ныряние в длину, в глубину. Прыжки в воду. Транспортировка груза с помощью плавательной доски. Переправа вплавь. Спасание утопающих.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V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не менее 15 м в полной координации способами кроль на груди и кроль на спине,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вольным стилем без учета времени.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на воде (в бассейнах и открытых водоемах). Правила поведения на занятиях по плаванию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 занятиях в бассейне и открытых водоемах. Оказание первой помощи при несчастных случаях, спасательные средства и их использование.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Плавание и здоровье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соблюдения личной гигиены. Гигиенические требования к спортивной одежде и обуви; личная гигиена пловца. Гигиенические требования к режиму дня, питанию и отдыху при занятиях плаванием.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Гигиенические основы закаливания как фактора сохранения и укрепления здоровья. Контроль и самоконтроль при занятиях плаванием. Контроль частоты сердечных сокращений (подсчет пульса).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История плавания. Правила соревнований по плаванию и водным видам спорта. Основы техники плавания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как необходимый жизненный навык. Оздоровительное, образовательное и воспитательное значение плавания. Плавание как олимпийский вид спорта. Современное состояние плавания в мире и в Республике Беларусь. Водные виды спорта (прыжки в воду, синхронное плавание, водное поло, подводное плавание). Правила соревнований по плаванию. Судейская бригада, обязанности судей.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 для изучения и совершенствования техники плавания способами кроль на груди, на спине. Имитационные упражнения для изучения и совершенствования техники плавания способом брасс: движения ногами, руками, согласование движений рук и дыхания, ног и дыхания, рук и ног, в координации движений (стоя в наклоне прогнувшись, сидя на скамейке, в ходьбе). Имитационные упражнения для изучения и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в воде для изучения и совершенствования техники плавания способами кроль на груди, на спине, брасс. Специальные упражнения в воде для изучения и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Изучение и совершенствование техники плавания способами кроль на груди и на спине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способами кроль на груди и кроль на спине по элементам (с подвижной опорой и без нее) и в полной координации движений. Упражнения с изменением скорости плавания, темпа движений, «шага».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Изучение и совершенствование техники плавания способом брасс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плавания способом брасс по элементам (с подвижной опорой и без нее) и в полной координации движений. Плавание с изменением «шага», темпа движений ногами, руками и при плавании в полной 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Изучение техники плавания способом дельфин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движений ног способом плавания дельфин (с подвижной опорой и без нее).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 . Изучение и совершенствование стартов и поворотов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стартового прыжка с бортика, стартовой тумбочки из различных исходных положений; выполнение старта из воды.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простого поворота на груди (закрытого, открытого).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Учебные прыжки в воду. Игры и эстафеты в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в воду вниз ногами с бортика бассейна из различных исходных положений с различным положением рук.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игрового характера, эстафеты для совершенствования техники плавательных движений и 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Прикладное плавание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задачи, классификация прикладного плавания. Упражнения для транспортировки груза с помощью плавательной доски. Упражнения для изучения техники ныряния в длину, глубину.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VI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с учетом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способом брасс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50 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старт и поворот в способах плавания кроль на груди и на спине.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на воде (в бассейнах и открытых водоемах). Правила поведения на занятиях по плаванию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 занятиях в бассейне и открытых водоемах. Оказание первой помощи при несчастных случаях, спасательные средства и их использование.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Плавание и здоровье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соблюдения личной гигиены. Гигиенические требования к спортивной одежде и обуви; личная гигиена пловца.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 режиму дня, питанию и отдыху при занятиях плаванием. Гигиенические основы закаливания как фактора сохранения и укрепления здоровья.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 самоконтроль при занятиях плаванием. Контроль частоты сердечных сокращений (подсчет пульса).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История плавания. Правила соревнований по плаванию и водным видам спорта. Основы техники плавания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Оздоровительное, образовательное и воспитательное значение плавания. Использование водной среды с целью 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плавания в мире и в Республике Беларусь. Водные виды спорта (прыжки в воду, синхронное плавание, водное поло, подводное плавание).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как вид программы в многоборьях (современное пятиборье, триатлон и другие). Правила соревнований по плаванию. Обязанности судей.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4.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 для изучения и совершенствования техники плавания способами кроль на груди, на спине. Имитационные упражнения для изучения и совершенствования техники плавания способом брасс: движения ногами, руками, согласование движений рук и дыхания, ног и дыхания, рук и ног, в координации движений (стоя в наклоне прогнувшись, сидя на скамейке, в ходьбе). Имитационные упражнения для изучения и совершенствования техники плавания способом баттерфляй: по элементам и в согласовании движений. Имитационные упражнения для изучения и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в воде для изучения и совершенствования техники плавания способами кроль на груди, на спине, брасс, баттерфляй. Специальные упражнения в воде для изучения и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Совершенствование техники плавания способами кроль на груди и на спине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способами: кроль на груди и кроль на спине по элементам (с подвижной опорой и без нее) и в полной координации движений. Упражнения с изменением скорости плавания, темпа движений, «шага», ритма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Изучение и совершенствование техники плавания способом брасс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плавания способом брасс по элементам (с подвижной опорой и без нее) и в полной координации движений. Плавание с изменением «шага», темпа движений ногами, руками и при плавании в полной 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Изучение и совершенствование техники плавания способами дельфин и баттерфляй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движений ног, рук способом плавания дельфин (с подвижной опорой и без нее).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движений ног, рук способом плавания баттерфляй (с подвижной опорой и без нее) и в координации.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Изучение и совершенствование стартов и поворотов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стартового прыжка с бортика, стартовой тумбочки из различных исходных положений; выполнение старта из воды.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простого поворота на груди (закрытого, открытого).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Учебные прыжки в воду. Игры и эстафеты в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 воду вниз ногами с бортика бассейна из различных исходных положений с различным положением рук.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игрового характера, эстафеты для совершенствования техники плавательных движений и 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10. Прикладное плавание (2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задачи, классификация прикладного плавания.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ныряния в длину, глубину. Упражнения для транспортировки груза с помощью плавательной доски.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движений рук и ног в способе плавания на боку.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VII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с учетом времени, улучшая результат VI класса;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50 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способом брасс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15 м баттерфляем без учета времени.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на воде (в бассейнах и открытых водоемах). Правила поведения на занятиях по плаванию. Плавание и здоровье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 занятиях в бассейне и открытых водоемах. Оказание первой помощи при несчастных случаях, спасательные средства и их использование.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 самоконтроль при занятиях плаванием. Гигиенические требования к режиму дня, питанию и отдыху при занятиях плаванием; личная гигиена пловца.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История плавания. Правила соревнований по плаванию и водным видам спорта. Основы техники плавания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Оздоровительное, образовательное и воспитательное значение плавания. Использование водной среды с целью развития физических качеств. Современное состояние плавания в мире и в Республике Беларусь. Белорусские пловцы. Водные виды спорта (прыжки в воду, синхронное плавание, водное поло, подводное плавание). Плавание как вид программы в многоборьях (современное пятиборье, триатлон и другие).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 плаванию. Обязанности судей.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 технике плавания и факторах ее определяющих.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Имитационные упражнения для совершенствования техники плавания способами кроль на груди, на спине. Имитационные упражнения совершенствования техники плавания способом брасс: движения ногами, руками, согласование движений рук и дыхания, ног и дыхания, рук и ног, в координации движений (стоя в наклоне прогнувшись, сидя на скамейке, в ходьбе). Имитационные упражнения для изучения и совершенствования техники плавания способами дельфин и баттерфляй: по элементам и в согласовании движений. Имитационные упражнения для изучения </w:t>
      </w: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совершенствования техники стартов и поворотов. Специальные упражнения в воде для изучения и совершенствования техники плавания способами кроль на груди, на спине, брасс, баттерфляй. Специальные упражнения в воде для изучения и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Совершенствование техники плавания способами кроль на груди и на спине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способами кроль на груди и кроль на спине по элементам (с подвижной опорой и без нее) и в полной координации движений. Упражнения с изменением скорости плавания, темпа движений, «шага», с изменением ритма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Изучение и совершенствование техники плавания способом брасс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способом брасс по элементам (с подвижной опорой и без нее) и в полной координации движений. Плавание с изменением «шага», темпа движений ногами, руками и при плавании в полной 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Изучение и совершенствование техники плавания способами дельфин и баттерфляй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движений ног, рук способом плавания дельфин (с подвижной опорой и без нее) и в координации. Упражнения для изучения техники движений ног, рук способом плавания баттерфляй (с подвижной опорой и без нее) и в координации.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Изучение и совершенствование стартов и поворотов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стартового прыжка и старта из воды. Упражнения для изучения и совершенствования 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Учебные прыжки в воду. Игры и эстафеты в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 воду вниз ногами с бортика бассейна из различных исходных положений с различным положением рук.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игрового характера, эстафеты для совершенствования техники плавательных движений и 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Прикладное плавание (3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понятия, задачи, классификация прикладного плавания. Изучение способов транспортировки пострадавшего на воде. Ознакомление со схемой спасания: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освобождение от захватов. Буксировка предмета. Переправа предмета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транспортировки груза с помощью плавательной доски, буксировки груза, переправы предметов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транспортировки пострадавшего на воде. Упражнения для изучения действий спасателя. Упражнения для изучения приемов освобождения от захватов пострадавшего.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ныряния в длину, глубину.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VIII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вольным стилем с учетом времени, улучшая результат VII класса;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75 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способом брасс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20 м баттерфляем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 длину 8 м – девушки, 10 м – юноши.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на воде (в бассейнах и открытых водоемах). Правила поведения на занятиях по плаванию. Плавание и здоровье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 занятиях в бассейне и открытых водоемах. Оказание первой помощи при несчастных случаях.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 самоконтроль при занятиях плаванием. Гигиенические требования к режиму дня, питанию и отдыху при занятиях плаванием; личная гигиена пловца.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История плавания. Правила </w:t>
      </w: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плаванию и водным видам спорта. Основы техники плавания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Оздоровительное, образовательное и воспитательное значение плавания. Использование водной среды с целью развития физических качеств. Плавание как средство общей и специальной физической подготовки при занятиях различными видами спорта.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плавания в мире и в Республике Беларусь. Белорусские пловцы. Водные виды спорта (прыжки в воду, синхронное плавание, водное поло, подводное плавание). Плавание как вид программы в многоборьях (современное пятиборье, триатлон и другие).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 плаванию. Обязанности судей.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техники спортивных способов плавания.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 для совершенствования техники плавания способами кроль на груди, на спине. Имитационные упражнения для совершенствования техники плавания способом брасс. Имитационные упражнения для совершенствования техники плавания способами дельфин и баттерфляй: по элементам и в согласовании движений. Имитационные упражнения для совершенствования элементов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в воде для совершенствования техники плавания способами кроль на груди, на спине, брасс, баттерфляй. Специальные упражнения в воде для совершенствования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4. Совершенствование техники плавания способами кроль на груди и на спине (6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способами кроль на груди и кроль на спине по элементам (с подвижной опорой и без нее) и в полной координации движений. Упражнения с изменением скорости плавания, темпа движений, «шага», ритма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Совершенствование техники плавания способом брасс (6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способом брасс по элементам (с подвижной опорой и без нее) и в полной координации движений. Плавание с изменением «шага», темпа движений ногами, руками и при плавании в полной 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Изучение и совершенствование техники плавания способами дельфин и баттерфляй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плавания способами дельфин и баттерфляй: движений ног, рук (с подвижной опорой и без нее) и в координации.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Совершенствование стартов и поворотов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стартового прыжка и старта из воды. Упражнения для совершенствования 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Учебные прыжки в воду. Игры и эстафеты в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 воду вниз ногами с бортика бассейна из различных исходных положений с различным положением рук.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игрового характера, эстафеты для совершенствования техники плавательных движений и 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Прикладное плавание (2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понятия, задачи, классификация прикладного плавания. Изучение способов транспортировки пострадавшего на воде. Ознакомление со схемой спасания: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подплывание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освобождение от захватов. Буксировка предмета. Переправа предмета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транспортировки груза с помощью плавательной доски, буксировки груза, переправы предметов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транспортировки пострадавшего на воде. Упражнения для изучения действий спасателя. Упражнения для изучения приемов освобождения от захватов пострадавшего.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ныряния в длину, глубину.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IX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вольным стилем с учетом времени, улучшая результат VIII класса;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75 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плавать 25 м способом брасс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20 м баттерфляем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 длину 10 м – девушки, 12 м – юноши;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 пострадавшего вплавь – 10 м;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буксировать предмет – 10 м;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освобождения от захватов.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на воде (в бассейнах и открытых водоемах). Правила поведения на занятиях по плаванию. Плавание и здоровье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 занятиях в бассейне и открытых водоемах. Оказание первой помощи при несчастных случаях.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 самоконтроль при занятиях плаванием. Гигиенические требования к режиму дня, питанию и отдыху при занятиях плаванием; личная гигиена пловца.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История плавания. Правила соревнований по плаванию и водным видам спорта. Основы техники плавания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Оздоровительное, образовательное и воспитательное значение плавания. Использование водной среды с целью развития физических качеств. Плавание как средство общей физической подготовки и специальной физической подготовки при занятиях различными видами спорта.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плавания в мире и в Республике Беларусь. Белорусские пловцы. Водные виды спорта (прыжки в воду, синхронное плавание, водное поло, подводное плавание). Плавание как вид программы в многоборьях (современное пятиборье, триатлон и другие).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 плаванию. Обязанности судей.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техники спортивных способов плавания.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 Имитационные упражнения для совершенствования техники плавания способами кроль на груди, на спине. Имитационные упражнения для совершенствования техники плавания способом брасс. Имитационные упражнения для совершенствования техники плавания способами дельфин и баттерфляй: по элементам и в согласовании движений. Имитационные упражнения для совершенствования элементов техники стартов и поворотов. Специальные упражнения в воде для совершенствования техники плавания способами кроль на груди, на спине, брасс, баттерфляй. Специальные упражнения в воде для совершенствования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Совершенствование техники плавания способами кроль на груди и на спине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 совершенствования техники плавания способами кроль на груди и кроль на спине по элементам (с подвижной опорой и без нее) и в полной координации </w:t>
      </w: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движений. Упражнения с изменением скорости плавания, темпа движений, «шага», ритма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Совершенствование техники плавания способом брасс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способом брасс по элементам (с подвижной опорой и без нее) и в полной координации движений. Плавание с изменений «шага», темпа движений ногами, руками и при плавании в полной 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Изучение и совершенствование техники плавания способами дельфин и баттерфляй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плавания дельфин и баттерфляй. Упражнения для совершенствования движений ног, рук (с подвижной опорой и без нее). Плавание в 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Совершенствование стартов и поворотов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стартового прыжка и старта из воды. Упражнения для совершенствования 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Учебные прыжки в воду. Игры и эстафеты в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 воду вниз ногами с бортика бассейна из различных исходных положений с различным положением рук.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игрового характера, эстафеты для совершенствования техники плавательных движений и 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Прикладное плавание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понятия, задачи, классификация прикладного плавания. Изучение способов транспортировки пострадавшего на воде. Последовательность действий спасателя при спасении вплавь. Освобождение от захватов </w:t>
      </w: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Буксировка предмета. Переправа предмета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транспортировки груза с помощью плавательной доски, буксировки груза, переправы предметов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транспортировки пострадавшего на воде. Упражнения для изучения действий спасателя и реанимационных приемов.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приемов освобождения от захватов пострадавшего.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и совершенствования техники ныряния в длину, глубину.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Х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вольным стилем с учетом времени, улучшая результат IX класса;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100 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схему спасания – 15 м;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освобождения от захватов.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XI класс (35 часов)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Правила безопасного поведения на воде (в бассейнах и открытых водоемах). Правила поведения на занятиях по плаванию. Плавание и здоровье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 занятиях в бассейне и открытых водоемах. Оказание первой помощи при несчастных случаях.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 самоконтроль при занятиях плаванием. Гигиенические требования к режиму дня, питанию и отдыху при занятиях плаванием; личная гигиена пловца. Повышение функциональных возможностей организма пловца.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История плавания. Правила соревнований по плаванию и водным видам спорта. Основы техники плавания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Оздоровительное, образовательное и воспитательное значение плавания. Использование водной среды с целью развития физических качеств. Плавание как средство общей физической подготовки и специальной физической подготовки при занятиях различными видами спорта.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плавания в мире и в Республике Беларусь. Белорусские пловцы. Водные виды спорта (прыжки в воду, синхронное плавание, водное поло, подводное плавание). Плавание как вид программы в многоборьях (современное пятиборье, триатлон и другие).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 плаванию. Обязанности судей.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техники спортивных способов плавания.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Физическая подготовка пловца на суше и воде: </w:t>
      </w: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специальные и имитационные упражнения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 Имитационные упражнения для совершенствования техники плавания способами кроль на груди, на спине. Имитационные упражнения для совершенствования техники плавания способом брасс. Имитационные упражнения для совершенствования техники плавания способами дельфин и баттерфляй: по элементам и в согласовании движений. Имитационные упражнения для совершенствования элементов техники стартов и поворотов. Специальные упражнения в воде для совершенствования техники плавания способами кроль на груди, на спине, брасс, баттерфляй. Специальные упражнения в воде для совершенствования техники стартов и 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Совершенствование техники плавания способами кроль на груди и на спине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способами кроль на груди и кроль на спине по элементам (с подвижной опорой и без нее) и в полной координации движений. Упражнения с изменением скорости плавания, темпа движений, «шага», ритма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Совершенствование техники плавания способом брасс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плавания способом брасс по элементам (с подвижной опорой и без нее) и в полной координации движений. Плавание с изменением «шага», темпа движений ногами, руками и при плавании в полной 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6. Совершенствование техники плавания способами дельфин и баттерфляй (5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совершенствования техники плавания дельфин и баттерфляй. Упражнения для совершенствования движений ног, рук (с подвижной опорой и без нее). Плавание в координации движений.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Совершенствование стартов и поворотов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стартового прыжка и старта из воды. Упражнения для совершенствования поворотов.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Учебные прыжки в воду. Игры и эстафеты в воде (8 часов)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 воду вниз ногами с бортика бассейна из различных исходных положений с различным положением рук.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игрового характера, эстафеты для совершенствования техники плавательных движений и развития физических качеств.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Прикладное плавание (4 часа)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задачи, классификация прикладного плавания. Изучение способов транспортировки пострадавшего на воде. Последовательность действий спасателя при спасении вплавь. Освобождение </w:t>
      </w:r>
      <w:bookmarkStart w:id="0" w:name="f"/>
      <w:bookmarkEnd w:id="0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захватов </w:t>
      </w:r>
      <w:proofErr w:type="gramStart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Буксировка предмета. Переправа предмета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транспортировки груза с помощью плавательной доски, буксировки груза, переправы предметов вплавь.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изучения техники транспортировки пострадавшего на воде. Упражнения для изучения действий спасателя.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приемов освобождения от захватов пострадавшего.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 совершенствования техники ныряния в длину, глубину.</w:t>
      </w:r>
    </w:p>
    <w:p w:rsidR="00F14CFD" w:rsidRPr="00F14CFD" w:rsidRDefault="00F14CFD" w:rsidP="00F14CF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 час)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настоящей учебной программы в XI классе учащиеся будут уметь: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25 м вольным стилем с учетом времени, улучшая результат Х класса;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 200 м вольным стилем без учета времени;</w:t>
      </w:r>
    </w:p>
    <w:p w:rsidR="00F14CFD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схему спасания – 15 м;</w:t>
      </w:r>
    </w:p>
    <w:p w:rsidR="00887FF5" w:rsidRPr="00F14CFD" w:rsidRDefault="00F14CFD" w:rsidP="00F14CF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освобождения от захватов.</w:t>
      </w:r>
    </w:p>
    <w:sectPr w:rsidR="00887FF5" w:rsidRPr="00F14CFD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FD" w:rsidRDefault="00F14CFD" w:rsidP="00F14CFD">
      <w:pPr>
        <w:spacing w:after="0" w:line="240" w:lineRule="auto"/>
      </w:pPr>
      <w:r>
        <w:separator/>
      </w:r>
    </w:p>
  </w:endnote>
  <w:endnote w:type="continuationSeparator" w:id="0">
    <w:p w:rsidR="00F14CFD" w:rsidRDefault="00F14CFD" w:rsidP="00F1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FD" w:rsidRDefault="00F14CFD" w:rsidP="00F14CFD">
      <w:pPr>
        <w:spacing w:after="0" w:line="240" w:lineRule="auto"/>
      </w:pPr>
      <w:r>
        <w:separator/>
      </w:r>
    </w:p>
  </w:footnote>
  <w:footnote w:type="continuationSeparator" w:id="0">
    <w:p w:rsidR="00F14CFD" w:rsidRDefault="00F14CFD" w:rsidP="00F14CFD">
      <w:pPr>
        <w:spacing w:after="0" w:line="240" w:lineRule="auto"/>
      </w:pPr>
      <w:r>
        <w:continuationSeparator/>
      </w:r>
    </w:p>
  </w:footnote>
  <w:footnote w:id="1">
    <w:p w:rsidR="00F14CFD" w:rsidRPr="00F14CFD" w:rsidRDefault="00F14CFD" w:rsidP="00F14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F14CFD">
        <w:rPr>
          <w:rFonts w:ascii="Times New Roman" w:hAnsi="Times New Roman" w:cs="Times New Roman"/>
          <w:sz w:val="20"/>
          <w:szCs w:val="20"/>
        </w:rPr>
        <w:t xml:space="preserve">См.: </w:t>
      </w:r>
      <w:hyperlink r:id="rId1" w:anchor="a7" w:tooltip="+" w:history="1">
        <w:r>
          <w:rPr>
            <w:rFonts w:ascii="Times New Roman" w:hAnsi="Times New Roman" w:cs="Times New Roman"/>
            <w:sz w:val="20"/>
            <w:szCs w:val="20"/>
          </w:rPr>
          <w:t>п</w:t>
        </w:r>
        <w:r w:rsidRPr="00F14CFD">
          <w:rPr>
            <w:rFonts w:ascii="Times New Roman" w:hAnsi="Times New Roman" w:cs="Times New Roman"/>
            <w:sz w:val="20"/>
            <w:szCs w:val="20"/>
          </w:rPr>
          <w:t>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CFD">
        <w:rPr>
          <w:rFonts w:ascii="Times New Roman" w:hAnsi="Times New Roman" w:cs="Times New Roman"/>
          <w:sz w:val="20"/>
          <w:szCs w:val="20"/>
        </w:rPr>
        <w:t>Министерства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CFD">
        <w:rPr>
          <w:rFonts w:ascii="Times New Roman" w:hAnsi="Times New Roman" w:cs="Times New Roman"/>
          <w:sz w:val="20"/>
          <w:szCs w:val="20"/>
        </w:rPr>
        <w:t>Республики Беларусь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F14CFD">
        <w:rPr>
          <w:rFonts w:ascii="Times New Roman" w:hAnsi="Times New Roman" w:cs="Times New Roman"/>
          <w:sz w:val="20"/>
          <w:szCs w:val="20"/>
        </w:rPr>
        <w:t>15.07.2020 № 200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FD"/>
    <w:rsid w:val="000237BC"/>
    <w:rsid w:val="00041811"/>
    <w:rsid w:val="00061EFA"/>
    <w:rsid w:val="000655C2"/>
    <w:rsid w:val="00087711"/>
    <w:rsid w:val="000925DA"/>
    <w:rsid w:val="000B1B05"/>
    <w:rsid w:val="000B3890"/>
    <w:rsid w:val="000C52BC"/>
    <w:rsid w:val="00110DC4"/>
    <w:rsid w:val="00137834"/>
    <w:rsid w:val="00152966"/>
    <w:rsid w:val="001564EB"/>
    <w:rsid w:val="00163211"/>
    <w:rsid w:val="001672B0"/>
    <w:rsid w:val="001A2634"/>
    <w:rsid w:val="001B103B"/>
    <w:rsid w:val="001C63D9"/>
    <w:rsid w:val="001D005E"/>
    <w:rsid w:val="001D584A"/>
    <w:rsid w:val="001E05EE"/>
    <w:rsid w:val="001E2FF7"/>
    <w:rsid w:val="001E4AB8"/>
    <w:rsid w:val="001E5DA7"/>
    <w:rsid w:val="001F01F3"/>
    <w:rsid w:val="001F0ADA"/>
    <w:rsid w:val="001F0FFD"/>
    <w:rsid w:val="00204258"/>
    <w:rsid w:val="002232A4"/>
    <w:rsid w:val="0022720A"/>
    <w:rsid w:val="0022754D"/>
    <w:rsid w:val="002424DC"/>
    <w:rsid w:val="00243A1C"/>
    <w:rsid w:val="00250708"/>
    <w:rsid w:val="002527D2"/>
    <w:rsid w:val="002B34E7"/>
    <w:rsid w:val="002E2EB7"/>
    <w:rsid w:val="002F2F59"/>
    <w:rsid w:val="00311A6B"/>
    <w:rsid w:val="003317DA"/>
    <w:rsid w:val="003566C2"/>
    <w:rsid w:val="00361F65"/>
    <w:rsid w:val="0037383E"/>
    <w:rsid w:val="00373D69"/>
    <w:rsid w:val="003746CB"/>
    <w:rsid w:val="00381F4D"/>
    <w:rsid w:val="003866EF"/>
    <w:rsid w:val="003A0EB5"/>
    <w:rsid w:val="003A64A5"/>
    <w:rsid w:val="003B2CA4"/>
    <w:rsid w:val="003C4143"/>
    <w:rsid w:val="0040405C"/>
    <w:rsid w:val="00414116"/>
    <w:rsid w:val="00435ACF"/>
    <w:rsid w:val="004421EF"/>
    <w:rsid w:val="00451DE3"/>
    <w:rsid w:val="004652D8"/>
    <w:rsid w:val="0047405B"/>
    <w:rsid w:val="004A4671"/>
    <w:rsid w:val="004B6896"/>
    <w:rsid w:val="004C2B5E"/>
    <w:rsid w:val="004D560D"/>
    <w:rsid w:val="004E572C"/>
    <w:rsid w:val="004F3182"/>
    <w:rsid w:val="00500534"/>
    <w:rsid w:val="00514856"/>
    <w:rsid w:val="00522030"/>
    <w:rsid w:val="00543536"/>
    <w:rsid w:val="00554E09"/>
    <w:rsid w:val="005573B4"/>
    <w:rsid w:val="005659CE"/>
    <w:rsid w:val="0056687D"/>
    <w:rsid w:val="005778DE"/>
    <w:rsid w:val="00584A1A"/>
    <w:rsid w:val="005A05DF"/>
    <w:rsid w:val="005C0BB4"/>
    <w:rsid w:val="005F40B8"/>
    <w:rsid w:val="00603D15"/>
    <w:rsid w:val="00611812"/>
    <w:rsid w:val="006350A3"/>
    <w:rsid w:val="00642F2A"/>
    <w:rsid w:val="0064363C"/>
    <w:rsid w:val="00653C2B"/>
    <w:rsid w:val="00662A76"/>
    <w:rsid w:val="00675478"/>
    <w:rsid w:val="00681AC2"/>
    <w:rsid w:val="00692CDA"/>
    <w:rsid w:val="00693700"/>
    <w:rsid w:val="00694848"/>
    <w:rsid w:val="006A4439"/>
    <w:rsid w:val="006B1499"/>
    <w:rsid w:val="006B1727"/>
    <w:rsid w:val="006B215B"/>
    <w:rsid w:val="006B6FD6"/>
    <w:rsid w:val="006C5F40"/>
    <w:rsid w:val="006D5334"/>
    <w:rsid w:val="006E736F"/>
    <w:rsid w:val="006F3C1D"/>
    <w:rsid w:val="00716A41"/>
    <w:rsid w:val="007237DD"/>
    <w:rsid w:val="00724806"/>
    <w:rsid w:val="00725E4D"/>
    <w:rsid w:val="007364A3"/>
    <w:rsid w:val="00745C5B"/>
    <w:rsid w:val="0077768A"/>
    <w:rsid w:val="00780025"/>
    <w:rsid w:val="0078029F"/>
    <w:rsid w:val="007C12F9"/>
    <w:rsid w:val="007F4DF4"/>
    <w:rsid w:val="00810031"/>
    <w:rsid w:val="00812293"/>
    <w:rsid w:val="008336BB"/>
    <w:rsid w:val="008859C2"/>
    <w:rsid w:val="00887FF5"/>
    <w:rsid w:val="00890EFB"/>
    <w:rsid w:val="00896894"/>
    <w:rsid w:val="00897AFE"/>
    <w:rsid w:val="008B01BF"/>
    <w:rsid w:val="008B3F81"/>
    <w:rsid w:val="008C0B51"/>
    <w:rsid w:val="008C2F03"/>
    <w:rsid w:val="008D0094"/>
    <w:rsid w:val="008D35F0"/>
    <w:rsid w:val="008D4E06"/>
    <w:rsid w:val="008D5D5C"/>
    <w:rsid w:val="009016A3"/>
    <w:rsid w:val="00925518"/>
    <w:rsid w:val="0092582E"/>
    <w:rsid w:val="009402E9"/>
    <w:rsid w:val="00943587"/>
    <w:rsid w:val="00951297"/>
    <w:rsid w:val="00952A91"/>
    <w:rsid w:val="009534EA"/>
    <w:rsid w:val="009651D6"/>
    <w:rsid w:val="0099268A"/>
    <w:rsid w:val="009A045F"/>
    <w:rsid w:val="009B6115"/>
    <w:rsid w:val="009F6A24"/>
    <w:rsid w:val="00A10386"/>
    <w:rsid w:val="00A173AA"/>
    <w:rsid w:val="00A42E8F"/>
    <w:rsid w:val="00A436F4"/>
    <w:rsid w:val="00A45C51"/>
    <w:rsid w:val="00A5656D"/>
    <w:rsid w:val="00A71F33"/>
    <w:rsid w:val="00A86D88"/>
    <w:rsid w:val="00A87B84"/>
    <w:rsid w:val="00AA038A"/>
    <w:rsid w:val="00AC0D19"/>
    <w:rsid w:val="00AC3366"/>
    <w:rsid w:val="00AC4463"/>
    <w:rsid w:val="00AE7E1A"/>
    <w:rsid w:val="00AF3AE5"/>
    <w:rsid w:val="00AF4DF4"/>
    <w:rsid w:val="00B01698"/>
    <w:rsid w:val="00B03931"/>
    <w:rsid w:val="00B062B9"/>
    <w:rsid w:val="00B45DDF"/>
    <w:rsid w:val="00B51B31"/>
    <w:rsid w:val="00B57074"/>
    <w:rsid w:val="00B616C2"/>
    <w:rsid w:val="00B75FC9"/>
    <w:rsid w:val="00B9376B"/>
    <w:rsid w:val="00BC5407"/>
    <w:rsid w:val="00BE764B"/>
    <w:rsid w:val="00C02618"/>
    <w:rsid w:val="00C135D0"/>
    <w:rsid w:val="00C1554A"/>
    <w:rsid w:val="00C24061"/>
    <w:rsid w:val="00C374D0"/>
    <w:rsid w:val="00C40973"/>
    <w:rsid w:val="00C567A1"/>
    <w:rsid w:val="00C660F4"/>
    <w:rsid w:val="00C913BB"/>
    <w:rsid w:val="00C974E6"/>
    <w:rsid w:val="00CB3308"/>
    <w:rsid w:val="00CD341B"/>
    <w:rsid w:val="00CE0807"/>
    <w:rsid w:val="00CE0D4C"/>
    <w:rsid w:val="00CE1073"/>
    <w:rsid w:val="00CE73CB"/>
    <w:rsid w:val="00D217CF"/>
    <w:rsid w:val="00D34815"/>
    <w:rsid w:val="00D51F41"/>
    <w:rsid w:val="00D7305A"/>
    <w:rsid w:val="00D90095"/>
    <w:rsid w:val="00DB1F75"/>
    <w:rsid w:val="00DD4C5A"/>
    <w:rsid w:val="00DF6BEE"/>
    <w:rsid w:val="00E04E89"/>
    <w:rsid w:val="00E2015F"/>
    <w:rsid w:val="00E24B08"/>
    <w:rsid w:val="00E251DA"/>
    <w:rsid w:val="00E466F7"/>
    <w:rsid w:val="00E47D69"/>
    <w:rsid w:val="00E5114F"/>
    <w:rsid w:val="00E5405A"/>
    <w:rsid w:val="00E557DE"/>
    <w:rsid w:val="00E572E6"/>
    <w:rsid w:val="00E65134"/>
    <w:rsid w:val="00E76E9A"/>
    <w:rsid w:val="00E84859"/>
    <w:rsid w:val="00E93967"/>
    <w:rsid w:val="00E9495E"/>
    <w:rsid w:val="00EA0AD0"/>
    <w:rsid w:val="00EA1D85"/>
    <w:rsid w:val="00EB3A4A"/>
    <w:rsid w:val="00EC4D6C"/>
    <w:rsid w:val="00EF5524"/>
    <w:rsid w:val="00EF6905"/>
    <w:rsid w:val="00F02A5D"/>
    <w:rsid w:val="00F1216A"/>
    <w:rsid w:val="00F1317E"/>
    <w:rsid w:val="00F14CFD"/>
    <w:rsid w:val="00F27213"/>
    <w:rsid w:val="00F46B4A"/>
    <w:rsid w:val="00F613A9"/>
    <w:rsid w:val="00F86268"/>
    <w:rsid w:val="00F86CE5"/>
    <w:rsid w:val="00FA08A6"/>
    <w:rsid w:val="00FB1D99"/>
    <w:rsid w:val="00FC6DFF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4CFD"/>
    <w:rPr>
      <w:color w:val="0000FF"/>
      <w:u w:val="single"/>
    </w:rPr>
  </w:style>
  <w:style w:type="paragraph" w:customStyle="1" w:styleId="titleu">
    <w:name w:val="titleu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F14CFD"/>
  </w:style>
  <w:style w:type="paragraph" w:customStyle="1" w:styleId="chapter">
    <w:name w:val="chapter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F14CFD"/>
  </w:style>
  <w:style w:type="paragraph" w:styleId="a4">
    <w:name w:val="Balloon Text"/>
    <w:basedOn w:val="a"/>
    <w:link w:val="a5"/>
    <w:uiPriority w:val="99"/>
    <w:semiHidden/>
    <w:unhideWhenUsed/>
    <w:rsid w:val="00F1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CF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C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4C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14C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37568&amp;f=%EF%EE%F1%F2%E0%ED%EE%E2%EB%E5%ED%E8%E5+%EC%E8%ED%E8%F1%F2%E5%F0%F1%F2%E2%E0+%EE%E1%F0%E0%E7%EE%E2%E0%ED%E8%FF+%F0%E5%F1%EF%F3%E1%EB%E8%EA%E8+%E1%E5%EB%E0%F0%F3%F1%FC+%EE%F2+15.07.2020+%B9+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7383-EA80-4881-A1D4-A372C317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5097</Words>
  <Characters>29059</Characters>
  <Application>Microsoft Office Word</Application>
  <DocSecurity>0</DocSecurity>
  <Lines>242</Lines>
  <Paragraphs>68</Paragraphs>
  <ScaleCrop>false</ScaleCrop>
  <Company/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2021-07-14T09:23:00Z</dcterms:created>
  <dcterms:modified xsi:type="dcterms:W3CDTF">2021-07-14T09:26:00Z</dcterms:modified>
</cp:coreProperties>
</file>