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02" w:rsidRPr="00F93D02" w:rsidRDefault="00503CDE" w:rsidP="00F93D02">
      <w:pPr>
        <w:spacing w:before="360"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F93D02" w:rsidRPr="00F93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ЕРЕЧЕНЬ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93D02" w:rsidRPr="00F93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НОРМЫ</w:t>
      </w:r>
      <w:r w:rsidR="00F93D02" w:rsidRPr="00F93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обеспечения спортивным инвентарем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93D02" w:rsidRPr="00F93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оборудованием, необходимыми для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93D02" w:rsidRPr="00F93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 физического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93D02" w:rsidRPr="00F93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воспитания обучающихся при получении ими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93D02" w:rsidRPr="00F93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93D02" w:rsidRPr="00F93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среднего, специального, профессионально-технического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93D02" w:rsidRPr="00F93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93D02" w:rsidRPr="00F93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93D02" w:rsidRPr="00F93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образования, проведения 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93D02" w:rsidRPr="00F93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ними физкультурно-оздоровительных и спортивно-массовых мероприятий</w:t>
      </w:r>
      <w:r w:rsidR="00F85ACA"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ootnoteReference w:id="1"/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"/>
        <w:gridCol w:w="3376"/>
        <w:gridCol w:w="972"/>
        <w:gridCol w:w="368"/>
        <w:gridCol w:w="328"/>
        <w:gridCol w:w="507"/>
        <w:gridCol w:w="427"/>
        <w:gridCol w:w="429"/>
        <w:gridCol w:w="427"/>
        <w:gridCol w:w="667"/>
        <w:gridCol w:w="1354"/>
      </w:tblGrid>
      <w:tr w:rsidR="00F93D02" w:rsidRPr="00DB55E4" w:rsidTr="00DB55E4">
        <w:trPr>
          <w:cantSplit/>
          <w:trHeight w:val="240"/>
        </w:trPr>
        <w:tc>
          <w:tcPr>
            <w:tcW w:w="21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Pr="00DB5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B5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B5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DB5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3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0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88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спортивного инвентаря и оборудования в учреждениях образования с числом учащихся (чел.)</w:t>
            </w:r>
          </w:p>
        </w:tc>
        <w:tc>
          <w:tcPr>
            <w:tcW w:w="75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0" w:type="auto"/>
            <w:vMerge/>
            <w:vAlign w:val="center"/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50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51–100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101–200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201–400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401–600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601–800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801 и более</w:t>
            </w:r>
          </w:p>
        </w:tc>
        <w:tc>
          <w:tcPr>
            <w:tcW w:w="0" w:type="auto"/>
            <w:vMerge/>
            <w:vAlign w:val="center"/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Аптечка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39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DB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Обязательно наличие в</w:t>
            </w:r>
            <w:r w:rsidR="00DB55E4"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каждом спортивном зале и</w:t>
            </w:r>
            <w:r w:rsidR="00DB55E4"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приспособленном помещении для занятий физической культурой и</w:t>
            </w:r>
            <w:r w:rsidR="00DB55E4"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спортом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инвентарь и оборудование для гимнастики, акробатики, аэробики и атлетической гимнастики: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бревно гимнастическое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брусья гимнастические универсальные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гантели переменной массы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0,5–5 кг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гиря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16–24 кг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гриф для штанги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диски для штанги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1,25; 2,5; 5; 10; 15; 20; 25 кг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канат для лазания 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30 мм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коврик гимнастический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козел гимнастический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конь гимнастический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 гимнастический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мостик гимнастический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обруч гимнастический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палка гимнастическая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перекладина гимнастическая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2.16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перекладина навесная 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2.17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скакалка гимнастическая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2.18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гимнастическая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2.19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стенка гимнастическая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2.20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 (многофункциональный)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Легкоатлетический спортивный инвентарь: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брусок деревянный 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см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граната для метания 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г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мяч: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метания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г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3.3.2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набивной </w:t>
            </w:r>
            <w:proofErr w:type="spellStart"/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медбол</w:t>
            </w:r>
            <w:proofErr w:type="spellEnd"/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разного веса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3.3.3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теннисный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номера нагрудные (стартовые)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к-т</w:t>
            </w:r>
            <w:proofErr w:type="spellEnd"/>
            <w:proofErr w:type="gramEnd"/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планка: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3.5.1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прыжков в высоту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3.5.2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измерительная</w:t>
            </w:r>
            <w:proofErr w:type="gramEnd"/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прыжков в высоту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рулетка измерительная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секундомер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стойки для прыжков в высоту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указатели метража разметки для сектора метания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к-т</w:t>
            </w:r>
            <w:proofErr w:type="spellEnd"/>
            <w:proofErr w:type="gramEnd"/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 до 60 м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эстафетная палочка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инвентарь для зимних видов спорта: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ботинки лыжные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лыжи беговые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лыжные крепления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палки лыжные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Инвентарь для спортивных и подвижных игр: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ворота: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гандбольные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футбольные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кольцо баскетбольное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мяч: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5.3.1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баскетбольный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разных размеров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5.3.2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волейбольный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5.3.3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гандбольный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разных размеров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5.3.4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настольного тенниса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5.3.5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резиновый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5.3.6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футбольный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разных размеров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ракетка для настольного тенниса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свисток судейский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сетка: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5.7.1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волейбольная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5.7.2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баскетбольных колец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5.7.3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гандбольных ворот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5.7.4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настольного тенниса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5.7.5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футбольных ворот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стойки: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5.8.1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баскетбольные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5.8.2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волейбольные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5.8.3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обводки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для настольного тенниса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5.10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фишки универсальные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к-т</w:t>
            </w:r>
            <w:proofErr w:type="spellEnd"/>
            <w:proofErr w:type="gramEnd"/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5.11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флажок судейский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5.12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баскетбольный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специальный инвентарь и оборудование для учреждений специального образования: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дорожка сенсорная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кегли звучащие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к-т</w:t>
            </w:r>
            <w:proofErr w:type="spellEnd"/>
            <w:proofErr w:type="gramEnd"/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различного размера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мишени аудиовизуальные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6.4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мячи со звуковым сигналом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различного размера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тренажеры для развития двигательной активности </w:t>
            </w:r>
            <w:proofErr w:type="gramStart"/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незрячих</w:t>
            </w:r>
            <w:proofErr w:type="gramEnd"/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шашки тактильные для </w:t>
            </w:r>
            <w:proofErr w:type="gramStart"/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незрячих</w:t>
            </w:r>
            <w:proofErr w:type="gramEnd"/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к-т</w:t>
            </w:r>
            <w:proofErr w:type="spellEnd"/>
            <w:proofErr w:type="gramEnd"/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6.7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шахматы тактильные для </w:t>
            </w:r>
            <w:proofErr w:type="gramStart"/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незрячих</w:t>
            </w:r>
            <w:proofErr w:type="gramEnd"/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к-т</w:t>
            </w:r>
            <w:proofErr w:type="spellEnd"/>
            <w:proofErr w:type="gramEnd"/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инвентарь для многоборий Государственного физкультурно-оздоровительного комплекса Республики Беларусь: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183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винтовка пневматическая</w:t>
            </w:r>
          </w:p>
        </w:tc>
        <w:tc>
          <w:tcPr>
            <w:tcW w:w="30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88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Приобретается при наличии функционирующего тира</w:t>
            </w:r>
          </w:p>
        </w:tc>
        <w:tc>
          <w:tcPr>
            <w:tcW w:w="75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0" w:type="auto"/>
            <w:vMerge/>
            <w:vAlign w:val="center"/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vAlign w:val="center"/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патроны для винтовки пневматической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39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Приобретаются по мере необходимости, для тренировок и участия в соревнованиях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Дополнительный спортивный инвентарь и оборудование (технические средства, спортивная экипировка), приобретаемые за счет средств от приносящей доходы деятельности, безвозмездной (спонсорской) помощи юридических лиц, индивидуальных предпринимателей: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волан для бадминтона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ракетка для бадминтона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сетка для бадминтона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гантели разборные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городки, бита для городков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к-т</w:t>
            </w:r>
            <w:proofErr w:type="spellEnd"/>
            <w:proofErr w:type="gramEnd"/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кегли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8.7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клюшка хоккейная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8.8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коньки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8.9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шайба хоккейная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8.10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экипировка: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8.10.1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спортивный (парадный)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к-т</w:t>
            </w:r>
            <w:proofErr w:type="spellEnd"/>
            <w:proofErr w:type="gramEnd"/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8.10.2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кроссовки беговые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8.10.3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кроссовки беговые с шипами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8.10.4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спортивная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к-т</w:t>
            </w:r>
            <w:proofErr w:type="spellEnd"/>
            <w:proofErr w:type="gramEnd"/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8.11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 эластичная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8.12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лыжероллеры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8.13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лыжная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88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необходимости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8.14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мегафон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мяч для фитнеса (</w:t>
            </w:r>
            <w:proofErr w:type="spellStart"/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фитбол</w:t>
            </w:r>
            <w:proofErr w:type="spellEnd"/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8.16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палки для скандинавской ходьбы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8.17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степ-платформа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8.18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 операционный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8.19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шахматные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8.20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шашки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к-т</w:t>
            </w:r>
            <w:proofErr w:type="spellEnd"/>
            <w:proofErr w:type="gramEnd"/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8.21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шахматы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к-т</w:t>
            </w:r>
            <w:proofErr w:type="spellEnd"/>
            <w:proofErr w:type="gramEnd"/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8.22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эспандер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Спортивно-туристский инвентарь, приобретаемый за счет средств от приносящей доходы деятельности, безвозмездной (спонсорской) помощи юридических лиц, индивидуальных предпринимателей: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личное снаряжение: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9.1.1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карабин туристский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9.1.2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9.1.3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коврик туристский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9.1.4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</w:t>
            </w:r>
            <w:proofErr w:type="gramStart"/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 стр</w:t>
            </w:r>
            <w:proofErr w:type="gramEnd"/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аховочной системы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9.1.5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мешок спальный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9.1.6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рюкзак туристский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групповое снаряжение: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9.2.1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аптечка походная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9.2.2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костровых принадлежностей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9.2.3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посуды для приготовления пищи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к-т</w:t>
            </w:r>
            <w:proofErr w:type="spellEnd"/>
            <w:proofErr w:type="gramEnd"/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9.2.4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палатка туристская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9.2.5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тент групповой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9.2.6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топорик туристский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9.2.7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саперная лопатка (лопатка в чехле)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9.2.8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фал капроновый диаметром 6–9 мм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D02" w:rsidRPr="00DB55E4" w:rsidTr="00DB55E4">
        <w:trPr>
          <w:cantSplit/>
          <w:trHeight w:val="240"/>
        </w:trPr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9.2.9</w:t>
            </w:r>
          </w:p>
        </w:tc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фал капроновый диаметром 10–14 мм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02" w:rsidRPr="00DB55E4" w:rsidRDefault="00F93D02" w:rsidP="00F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F93D02" w:rsidRPr="00DB55E4" w:rsidRDefault="00F93D02" w:rsidP="00F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B0D45" w:rsidRDefault="00EB0D45"/>
    <w:sectPr w:rsidR="00EB0D45" w:rsidSect="00EB0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ACA" w:rsidRPr="00F85ACA" w:rsidRDefault="00F85ACA" w:rsidP="00F85ACA">
      <w:pPr>
        <w:spacing w:after="0" w:line="240" w:lineRule="auto"/>
      </w:pPr>
      <w:r>
        <w:separator/>
      </w:r>
    </w:p>
  </w:endnote>
  <w:endnote w:type="continuationSeparator" w:id="0">
    <w:p w:rsidR="00F85ACA" w:rsidRPr="00F85ACA" w:rsidRDefault="00F85ACA" w:rsidP="00F85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binf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ACA" w:rsidRPr="00F85ACA" w:rsidRDefault="00F85ACA" w:rsidP="00F85ACA">
      <w:pPr>
        <w:spacing w:after="0" w:line="240" w:lineRule="auto"/>
      </w:pPr>
      <w:r>
        <w:separator/>
      </w:r>
    </w:p>
  </w:footnote>
  <w:footnote w:type="continuationSeparator" w:id="0">
    <w:p w:rsidR="00F85ACA" w:rsidRPr="00F85ACA" w:rsidRDefault="00F85ACA" w:rsidP="00F85ACA">
      <w:pPr>
        <w:spacing w:after="0" w:line="240" w:lineRule="auto"/>
      </w:pPr>
      <w:r>
        <w:continuationSeparator/>
      </w:r>
    </w:p>
  </w:footnote>
  <w:footnote w:id="1">
    <w:p w:rsidR="00F85ACA" w:rsidRPr="00F85ACA" w:rsidRDefault="00F85ACA" w:rsidP="00F85ACA">
      <w:pPr>
        <w:pStyle w:val="title"/>
        <w:ind w:right="-1"/>
        <w:jc w:val="both"/>
        <w:rPr>
          <w:b w:val="0"/>
          <w:sz w:val="20"/>
          <w:szCs w:val="20"/>
        </w:rPr>
      </w:pPr>
      <w:r w:rsidRPr="00F85ACA">
        <w:rPr>
          <w:rStyle w:val="a7"/>
          <w:b w:val="0"/>
          <w:sz w:val="20"/>
          <w:szCs w:val="20"/>
        </w:rPr>
        <w:footnoteRef/>
      </w:r>
      <w:r w:rsidRPr="00F85ACA">
        <w:rPr>
          <w:b w:val="0"/>
          <w:sz w:val="20"/>
          <w:szCs w:val="20"/>
        </w:rPr>
        <w:t xml:space="preserve"> См.: </w:t>
      </w:r>
      <w:bookmarkStart w:id="0" w:name="a2"/>
      <w:bookmarkEnd w:id="0"/>
      <w:r w:rsidRPr="00F85ACA">
        <w:rPr>
          <w:b w:val="0"/>
          <w:iCs/>
          <w:sz w:val="20"/>
          <w:szCs w:val="20"/>
        </w:rPr>
        <w:t>приложение 2 к постановлению Министерства образования Республики Беларусь 14.07.2014 № 105 «</w:t>
      </w:r>
      <w:r w:rsidRPr="00F85ACA">
        <w:rPr>
          <w:b w:val="0"/>
          <w:sz w:val="20"/>
          <w:szCs w:val="20"/>
        </w:rPr>
        <w:t>Об</w:t>
      </w:r>
      <w:r w:rsidR="00503CDE">
        <w:rPr>
          <w:b w:val="0"/>
          <w:sz w:val="20"/>
          <w:szCs w:val="20"/>
        </w:rPr>
        <w:t xml:space="preserve"> </w:t>
      </w:r>
      <w:r w:rsidRPr="00F85ACA">
        <w:rPr>
          <w:b w:val="0"/>
          <w:sz w:val="20"/>
          <w:szCs w:val="20"/>
        </w:rPr>
        <w:t>установлении перечней и</w:t>
      </w:r>
      <w:r w:rsidR="00503CDE">
        <w:rPr>
          <w:b w:val="0"/>
          <w:sz w:val="20"/>
          <w:szCs w:val="20"/>
        </w:rPr>
        <w:t xml:space="preserve"> </w:t>
      </w:r>
      <w:r w:rsidRPr="00F85ACA">
        <w:rPr>
          <w:b w:val="0"/>
          <w:sz w:val="20"/>
          <w:szCs w:val="20"/>
        </w:rPr>
        <w:t>норм обеспечения спортивным инвентарем и</w:t>
      </w:r>
      <w:r w:rsidR="00503CDE">
        <w:rPr>
          <w:b w:val="0"/>
          <w:sz w:val="20"/>
          <w:szCs w:val="20"/>
        </w:rPr>
        <w:t xml:space="preserve"> </w:t>
      </w:r>
      <w:r w:rsidRPr="00F85ACA">
        <w:rPr>
          <w:b w:val="0"/>
          <w:sz w:val="20"/>
          <w:szCs w:val="20"/>
        </w:rPr>
        <w:t>оборудованием</w:t>
      </w:r>
      <w:r w:rsidRPr="00F85ACA">
        <w:rPr>
          <w:b w:val="0"/>
          <w:iCs/>
          <w:sz w:val="20"/>
          <w:szCs w:val="20"/>
        </w:rPr>
        <w:t>» (в редакции постановления Министерства образования Республики Беларусь 02.09.2019 № 148).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D02"/>
    <w:rsid w:val="00503CDE"/>
    <w:rsid w:val="00B31A50"/>
    <w:rsid w:val="00DB55E4"/>
    <w:rsid w:val="00EB0D45"/>
    <w:rsid w:val="00F85ACA"/>
    <w:rsid w:val="00F93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45"/>
  </w:style>
  <w:style w:type="paragraph" w:styleId="1">
    <w:name w:val="heading 1"/>
    <w:basedOn w:val="a"/>
    <w:link w:val="10"/>
    <w:uiPriority w:val="9"/>
    <w:qFormat/>
    <w:rsid w:val="00F93D02"/>
    <w:pPr>
      <w:spacing w:before="360" w:after="360" w:line="240" w:lineRule="auto"/>
      <w:ind w:right="2268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D02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93D02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F93D02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F93D02"/>
    <w:rPr>
      <w:shd w:val="clear" w:color="auto" w:fill="FFFF00"/>
    </w:rPr>
  </w:style>
  <w:style w:type="paragraph" w:customStyle="1" w:styleId="part">
    <w:name w:val="part"/>
    <w:basedOn w:val="a"/>
    <w:rsid w:val="00F93D02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F93D02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F93D02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F93D02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F93D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93D02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93D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93D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93D02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F93D0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93D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93D02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93D02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F93D02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93D02"/>
    <w:pPr>
      <w:spacing w:before="36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93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93D0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93D0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93D0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93D02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F93D02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F93D02"/>
    <w:pPr>
      <w:spacing w:before="160" w:after="16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93D0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93D0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93D0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93D02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93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93D02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93D02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F93D02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F93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93D02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93D02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93D02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F93D02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F93D02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93D02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93D02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93D02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93D02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F93D02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F93D02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F93D0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93D02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93D02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93D0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93D02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93D02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F93D0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93D0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93D02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93D02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93D0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93D02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93D02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93D02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93D02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93D0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93D0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93D0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93D02"/>
    <w:pPr>
      <w:spacing w:before="360" w:after="36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93D02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93D02"/>
    <w:pPr>
      <w:spacing w:before="160" w:after="16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F93D02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93D02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93D02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93D02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93D02"/>
    <w:pPr>
      <w:spacing w:before="160" w:after="16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93D0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93D02"/>
    <w:pPr>
      <w:spacing w:before="160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93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93D02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93D02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93D02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93D0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93D0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F93D02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F93D02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F93D02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F9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mo">
    <w:name w:val="demo"/>
    <w:basedOn w:val="a"/>
    <w:rsid w:val="00F93D0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41D0C"/>
      <w:sz w:val="20"/>
      <w:szCs w:val="20"/>
      <w:lang w:eastAsia="ru-RU"/>
    </w:rPr>
  </w:style>
  <w:style w:type="paragraph" w:customStyle="1" w:styleId="fnd">
    <w:name w:val="fnd"/>
    <w:basedOn w:val="a"/>
    <w:rsid w:val="00F93D02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">
    <w:name w:val="a_n"/>
    <w:basedOn w:val="a"/>
    <w:rsid w:val="00F9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F9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93D02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93D02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93D02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F93D02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F93D0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93D02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F93D02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93D02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93D02"/>
    <w:rPr>
      <w:rFonts w:ascii="Symbol" w:hAnsi="Symbol" w:hint="default"/>
    </w:rPr>
  </w:style>
  <w:style w:type="character" w:customStyle="1" w:styleId="onewind3">
    <w:name w:val="onewind3"/>
    <w:basedOn w:val="a0"/>
    <w:rsid w:val="00F93D02"/>
    <w:rPr>
      <w:rFonts w:ascii="Wingdings 3" w:hAnsi="Wingdings 3" w:hint="default"/>
    </w:rPr>
  </w:style>
  <w:style w:type="character" w:customStyle="1" w:styleId="onewind2">
    <w:name w:val="onewind2"/>
    <w:basedOn w:val="a0"/>
    <w:rsid w:val="00F93D02"/>
    <w:rPr>
      <w:rFonts w:ascii="Wingdings 2" w:hAnsi="Wingdings 2" w:hint="default"/>
    </w:rPr>
  </w:style>
  <w:style w:type="character" w:customStyle="1" w:styleId="onewind">
    <w:name w:val="onewind"/>
    <w:basedOn w:val="a0"/>
    <w:rsid w:val="00F93D02"/>
    <w:rPr>
      <w:rFonts w:ascii="Wingdings" w:hAnsi="Wingdings" w:hint="default"/>
    </w:rPr>
  </w:style>
  <w:style w:type="character" w:customStyle="1" w:styleId="rednoun">
    <w:name w:val="rednoun"/>
    <w:basedOn w:val="a0"/>
    <w:rsid w:val="00F93D02"/>
  </w:style>
  <w:style w:type="character" w:customStyle="1" w:styleId="post">
    <w:name w:val="post"/>
    <w:basedOn w:val="a0"/>
    <w:rsid w:val="00F93D0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F93D0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F93D02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93D02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93D02"/>
    <w:rPr>
      <w:rFonts w:ascii="Arial" w:hAnsi="Arial" w:cs="Arial" w:hint="default"/>
    </w:rPr>
  </w:style>
  <w:style w:type="table" w:customStyle="1" w:styleId="tablencpi">
    <w:name w:val="tablencpi"/>
    <w:basedOn w:val="a1"/>
    <w:rsid w:val="00F93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F85AC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85AC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85AC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76096-A351-4D8A-8DAA-9FBE24FE3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1150</Words>
  <Characters>6560</Characters>
  <Application>Microsoft Office Word</Application>
  <DocSecurity>0</DocSecurity>
  <Lines>54</Lines>
  <Paragraphs>15</Paragraphs>
  <ScaleCrop>false</ScaleCrop>
  <Company/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aleksane</cp:lastModifiedBy>
  <cp:revision>4</cp:revision>
  <dcterms:created xsi:type="dcterms:W3CDTF">2019-10-11T14:16:00Z</dcterms:created>
  <dcterms:modified xsi:type="dcterms:W3CDTF">2019-10-15T12:28:00Z</dcterms:modified>
</cp:coreProperties>
</file>