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A8" w:rsidRPr="003F2B32" w:rsidRDefault="00E527A8" w:rsidP="00E527A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F2B32">
        <w:rPr>
          <w:rFonts w:ascii="Times New Roman" w:hAnsi="Times New Roman"/>
          <w:color w:val="000000"/>
          <w:spacing w:val="4"/>
          <w:sz w:val="24"/>
          <w:szCs w:val="24"/>
        </w:rPr>
        <w:t>…</w:t>
      </w:r>
    </w:p>
    <w:p w:rsidR="00E527A8" w:rsidRPr="003F2B32" w:rsidRDefault="00E527A8" w:rsidP="00E527A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F2B32">
        <w:rPr>
          <w:rFonts w:ascii="Times New Roman" w:hAnsi="Times New Roman"/>
          <w:i/>
          <w:color w:val="000000"/>
          <w:sz w:val="24"/>
          <w:szCs w:val="24"/>
        </w:rPr>
        <w:t>5. Распределить часы дополнительного контроля учебной деятельности учащихся следующим образом:</w:t>
      </w:r>
    </w:p>
    <w:p w:rsidR="00E527A8" w:rsidRPr="003F2B32" w:rsidRDefault="00E527A8" w:rsidP="00E527A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F2B32">
        <w:rPr>
          <w:rFonts w:ascii="Times New Roman" w:hAnsi="Times New Roman"/>
          <w:i/>
          <w:color w:val="000000"/>
          <w:sz w:val="24"/>
          <w:szCs w:val="24"/>
        </w:rPr>
        <w:t>5.1. Определить для осуществления дополнительного контроля учебной деятельности учащихся следующие предметы:</w:t>
      </w:r>
    </w:p>
    <w:p w:rsidR="00E527A8" w:rsidRPr="003F2B32" w:rsidRDefault="00E527A8" w:rsidP="00E527A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F2B32">
        <w:rPr>
          <w:rFonts w:ascii="Times New Roman" w:hAnsi="Times New Roman"/>
          <w:i/>
          <w:color w:val="000000"/>
          <w:sz w:val="24"/>
          <w:szCs w:val="24"/>
        </w:rPr>
        <w:t>учебные предметы образовательной программы начального образования, которые преподает учитель начальных классов, — 2 ч.;</w:t>
      </w:r>
    </w:p>
    <w:p w:rsidR="00E527A8" w:rsidRPr="003F2B32" w:rsidRDefault="00E527A8" w:rsidP="00E527A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F2B32">
        <w:rPr>
          <w:rFonts w:ascii="Times New Roman" w:hAnsi="Times New Roman"/>
          <w:i/>
          <w:color w:val="000000"/>
          <w:sz w:val="24"/>
          <w:szCs w:val="24"/>
        </w:rPr>
        <w:t>«Белорусский язык», «Белорусская литература» — 2 ч.;</w:t>
      </w:r>
    </w:p>
    <w:p w:rsidR="00E527A8" w:rsidRPr="003F2B32" w:rsidRDefault="00E527A8" w:rsidP="00E527A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F2B32">
        <w:rPr>
          <w:rFonts w:ascii="Times New Roman" w:hAnsi="Times New Roman"/>
          <w:i/>
          <w:color w:val="000000"/>
          <w:sz w:val="24"/>
          <w:szCs w:val="24"/>
        </w:rPr>
        <w:t>«Русский язык», «Русская литература» — 2 ч. и т.д.</w:t>
      </w:r>
    </w:p>
    <w:p w:rsidR="00E527A8" w:rsidRPr="003F2B32" w:rsidRDefault="00E527A8" w:rsidP="00E527A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F2B32">
        <w:rPr>
          <w:rFonts w:ascii="Times New Roman" w:hAnsi="Times New Roman"/>
          <w:i/>
          <w:color w:val="000000"/>
          <w:sz w:val="24"/>
          <w:szCs w:val="24"/>
        </w:rPr>
        <w:t>5.2. Распределить часы дополнительного контроля учебной деятельности учащихся следующим образом:</w:t>
      </w:r>
    </w:p>
    <w:p w:rsidR="00E527A8" w:rsidRPr="003F2B32" w:rsidRDefault="00E527A8" w:rsidP="00E527A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F2B32">
        <w:rPr>
          <w:rFonts w:ascii="Times New Roman" w:hAnsi="Times New Roman"/>
          <w:i/>
          <w:color w:val="000000"/>
          <w:sz w:val="24"/>
          <w:szCs w:val="24"/>
        </w:rPr>
        <w:t>учебные предметы образовательной программы начального образования, которые преподает учитель начальных классов:</w:t>
      </w:r>
    </w:p>
    <w:p w:rsidR="00E527A8" w:rsidRPr="003F2B32" w:rsidRDefault="00E527A8" w:rsidP="00E527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F2B32">
        <w:rPr>
          <w:rFonts w:ascii="Times New Roman" w:hAnsi="Times New Roman"/>
          <w:i/>
          <w:color w:val="000000"/>
          <w:sz w:val="24"/>
          <w:szCs w:val="24"/>
          <w:lang w:eastAsia="ru-RU"/>
        </w:rPr>
        <w:t>Иванова И.И. — 1,5 ч.;</w:t>
      </w:r>
    </w:p>
    <w:p w:rsidR="00E527A8" w:rsidRPr="003F2B32" w:rsidRDefault="00E527A8" w:rsidP="00E527A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F2B32">
        <w:rPr>
          <w:rFonts w:ascii="Times New Roman" w:hAnsi="Times New Roman"/>
          <w:i/>
          <w:color w:val="000000"/>
          <w:sz w:val="24"/>
          <w:szCs w:val="24"/>
          <w:lang w:eastAsia="ru-RU"/>
        </w:rPr>
        <w:t>Петрова А.А. — 1,5 ч.</w:t>
      </w:r>
    </w:p>
    <w:p w:rsidR="00E527A8" w:rsidRPr="003F2B32" w:rsidRDefault="00E527A8" w:rsidP="00E527A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F2B32">
        <w:rPr>
          <w:rFonts w:ascii="Times New Roman" w:hAnsi="Times New Roman"/>
          <w:i/>
          <w:color w:val="000000"/>
          <w:sz w:val="24"/>
          <w:szCs w:val="24"/>
        </w:rPr>
        <w:t>«Белорусский язык», «Белорусская литература»:</w:t>
      </w:r>
    </w:p>
    <w:p w:rsidR="00E527A8" w:rsidRPr="003F2B32" w:rsidRDefault="00E527A8" w:rsidP="00E527A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F2B32">
        <w:rPr>
          <w:rFonts w:ascii="Times New Roman" w:hAnsi="Times New Roman"/>
          <w:i/>
          <w:color w:val="000000"/>
          <w:sz w:val="24"/>
          <w:szCs w:val="24"/>
        </w:rPr>
        <w:t xml:space="preserve">Макарова И.П. — 2 ч.; </w:t>
      </w:r>
    </w:p>
    <w:p w:rsidR="00E527A8" w:rsidRPr="003F2B32" w:rsidRDefault="00E527A8" w:rsidP="00E527A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F2B32">
        <w:rPr>
          <w:rFonts w:ascii="Times New Roman" w:hAnsi="Times New Roman"/>
          <w:i/>
          <w:color w:val="000000"/>
          <w:sz w:val="24"/>
          <w:szCs w:val="24"/>
        </w:rPr>
        <w:t>Викентьева С.П. – 0,5ч. и т.д.</w:t>
      </w:r>
    </w:p>
    <w:p w:rsidR="00500104" w:rsidRDefault="003F2B32" w:rsidP="003F2B32">
      <w:pPr>
        <w:ind w:firstLine="0"/>
      </w:pPr>
      <w:r>
        <w:t>…</w:t>
      </w:r>
    </w:p>
    <w:sectPr w:rsidR="00500104" w:rsidSect="0050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41FE6"/>
    <w:rsid w:val="00235826"/>
    <w:rsid w:val="003F2B32"/>
    <w:rsid w:val="00500104"/>
    <w:rsid w:val="00641FE6"/>
    <w:rsid w:val="00E527A8"/>
    <w:rsid w:val="00ED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E6"/>
    <w:pPr>
      <w:ind w:firstLine="34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2018-06-05T10:13:00Z</dcterms:created>
  <dcterms:modified xsi:type="dcterms:W3CDTF">2018-06-13T12:25:00Z</dcterms:modified>
</cp:coreProperties>
</file>